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13BF4" w14:textId="77777777" w:rsidR="00CB1FC9" w:rsidRPr="00CB1FC9" w:rsidRDefault="00CB1FC9" w:rsidP="00CB1FC9">
      <w:pPr>
        <w:jc w:val="center"/>
        <w:rPr>
          <w:rFonts w:ascii="Bookman Old Style" w:hAnsi="Bookman Old Style"/>
          <w:b/>
          <w:sz w:val="32"/>
          <w:szCs w:val="28"/>
          <w:lang w:val="en-US"/>
        </w:rPr>
      </w:pPr>
      <w:r w:rsidRPr="00CB1FC9">
        <w:rPr>
          <w:rFonts w:ascii="Bookman Old Style" w:hAnsi="Bookman Old Style"/>
          <w:b/>
          <w:sz w:val="32"/>
          <w:szCs w:val="28"/>
          <w:lang w:val="en-US"/>
        </w:rPr>
        <w:t>PENGARUH EMISI GAS BUANG KARBON MONOKSIDA (CO) TERHADAP DERAJAT KEJENUHAN DAN KECEPATAN PADA JALAN KOL. POLISI M. TAHER KOTA JAMBI</w:t>
      </w:r>
    </w:p>
    <w:p w14:paraId="3865D8BB" w14:textId="77777777" w:rsidR="00CB1FC9" w:rsidRDefault="00CB1FC9" w:rsidP="00CB1FC9">
      <w:pPr>
        <w:pStyle w:val="Heading1"/>
        <w:spacing w:before="308" w:line="240" w:lineRule="auto"/>
        <w:ind w:left="226" w:right="300" w:firstLine="0"/>
        <w:jc w:val="center"/>
        <w:rPr>
          <w:rFonts w:ascii="Times New Roman"/>
          <w:b w:val="0"/>
        </w:rPr>
      </w:pPr>
      <w:r>
        <w:rPr>
          <w:rFonts w:ascii="Times New Roman"/>
        </w:rPr>
        <w:t>SYAHRIAL ALFARISI ALMASYAH</w:t>
      </w:r>
      <w:r>
        <w:rPr>
          <w:rFonts w:ascii="Times New Roman"/>
          <w:b w:val="0"/>
          <w:vertAlign w:val="superscript"/>
        </w:rPr>
        <w:t>1*</w:t>
      </w:r>
      <w:r>
        <w:rPr>
          <w:rFonts w:ascii="Times New Roman"/>
        </w:rPr>
        <w:t>,</w:t>
      </w:r>
      <w:r>
        <w:rPr>
          <w:rFonts w:ascii="Times New Roman"/>
          <w:spacing w:val="-2"/>
        </w:rPr>
        <w:t xml:space="preserve"> </w:t>
      </w:r>
      <w:r>
        <w:rPr>
          <w:rFonts w:ascii="Times New Roman"/>
        </w:rPr>
        <w:t>ADE NURDIN</w:t>
      </w:r>
      <w:r>
        <w:rPr>
          <w:rFonts w:ascii="Times New Roman"/>
          <w:b w:val="0"/>
          <w:vertAlign w:val="superscript"/>
        </w:rPr>
        <w:t>2</w:t>
      </w:r>
      <w:r>
        <w:rPr>
          <w:rFonts w:ascii="Times New Roman"/>
        </w:rPr>
        <w:t>,</w:t>
      </w:r>
      <w:r>
        <w:rPr>
          <w:rFonts w:ascii="Times New Roman"/>
          <w:spacing w:val="-2"/>
        </w:rPr>
        <w:t xml:space="preserve"> </w:t>
      </w:r>
      <w:r>
        <w:rPr>
          <w:rFonts w:ascii="Times New Roman"/>
        </w:rPr>
        <w:t>YULIA MORSA SAID</w:t>
      </w:r>
      <w:r>
        <w:rPr>
          <w:rFonts w:ascii="Times New Roman"/>
          <w:b w:val="0"/>
          <w:vertAlign w:val="superscript"/>
        </w:rPr>
        <w:t xml:space="preserve"> 3</w:t>
      </w:r>
    </w:p>
    <w:p w14:paraId="363856A6" w14:textId="77777777" w:rsidR="00CB1FC9" w:rsidRPr="00CB1FC9" w:rsidRDefault="00CB1FC9" w:rsidP="00CB1FC9">
      <w:pPr>
        <w:ind w:right="78"/>
        <w:jc w:val="center"/>
        <w:rPr>
          <w:i/>
          <w:sz w:val="21"/>
        </w:rPr>
      </w:pPr>
      <w:r w:rsidRPr="00CB1FC9">
        <w:rPr>
          <w:i/>
          <w:sz w:val="21"/>
          <w:vertAlign w:val="superscript"/>
        </w:rPr>
        <w:t>1</w:t>
      </w:r>
      <w:r w:rsidRPr="00CB1FC9">
        <w:rPr>
          <w:i/>
          <w:sz w:val="21"/>
        </w:rPr>
        <w:t>Mahasiswa Jurusan Teknik Sipil, Fakultas Sains dan Teknologi, Universitas Jambi, Mendalo Indah, Jambi</w:t>
      </w:r>
    </w:p>
    <w:p w14:paraId="2A60FA8B" w14:textId="77777777" w:rsidR="00CB1FC9" w:rsidRPr="00CB1FC9" w:rsidRDefault="00CB1FC9" w:rsidP="00CB1FC9">
      <w:pPr>
        <w:ind w:right="78"/>
        <w:jc w:val="center"/>
        <w:rPr>
          <w:i/>
          <w:sz w:val="21"/>
        </w:rPr>
      </w:pPr>
      <w:r w:rsidRPr="00CB1FC9">
        <w:rPr>
          <w:i/>
          <w:spacing w:val="-37"/>
          <w:sz w:val="21"/>
        </w:rPr>
        <w:t xml:space="preserve"> </w:t>
      </w:r>
      <w:r w:rsidRPr="00CB1FC9">
        <w:rPr>
          <w:i/>
          <w:sz w:val="21"/>
          <w:vertAlign w:val="superscript"/>
        </w:rPr>
        <w:t>2</w:t>
      </w:r>
      <w:r w:rsidRPr="00CB1FC9">
        <w:rPr>
          <w:i/>
          <w:sz w:val="21"/>
        </w:rPr>
        <w:t xml:space="preserve"> Dosen</w:t>
      </w:r>
      <w:r w:rsidRPr="00CB1FC9">
        <w:rPr>
          <w:i/>
          <w:spacing w:val="-3"/>
          <w:sz w:val="21"/>
        </w:rPr>
        <w:t xml:space="preserve"> </w:t>
      </w:r>
      <w:r w:rsidRPr="00CB1FC9">
        <w:rPr>
          <w:i/>
          <w:sz w:val="21"/>
        </w:rPr>
        <w:t>Jurusan</w:t>
      </w:r>
      <w:r w:rsidRPr="00CB1FC9">
        <w:rPr>
          <w:i/>
          <w:spacing w:val="-3"/>
          <w:sz w:val="21"/>
        </w:rPr>
        <w:t xml:space="preserve"> </w:t>
      </w:r>
      <w:r w:rsidRPr="00CB1FC9">
        <w:rPr>
          <w:i/>
          <w:sz w:val="21"/>
        </w:rPr>
        <w:t>Teknik</w:t>
      </w:r>
      <w:r w:rsidRPr="00CB1FC9">
        <w:rPr>
          <w:i/>
          <w:spacing w:val="-4"/>
          <w:sz w:val="21"/>
        </w:rPr>
        <w:t xml:space="preserve"> </w:t>
      </w:r>
      <w:r w:rsidRPr="00CB1FC9">
        <w:rPr>
          <w:i/>
          <w:sz w:val="21"/>
        </w:rPr>
        <w:t>Sipil,</w:t>
      </w:r>
      <w:r w:rsidRPr="00CB1FC9">
        <w:rPr>
          <w:i/>
          <w:spacing w:val="-4"/>
          <w:sz w:val="21"/>
        </w:rPr>
        <w:t xml:space="preserve"> </w:t>
      </w:r>
      <w:r w:rsidRPr="00CB1FC9">
        <w:rPr>
          <w:i/>
          <w:sz w:val="21"/>
        </w:rPr>
        <w:t>Fakultas</w:t>
      </w:r>
      <w:r w:rsidRPr="00CB1FC9">
        <w:rPr>
          <w:i/>
          <w:spacing w:val="-4"/>
          <w:sz w:val="21"/>
        </w:rPr>
        <w:t xml:space="preserve"> </w:t>
      </w:r>
      <w:r w:rsidRPr="00CB1FC9">
        <w:rPr>
          <w:i/>
          <w:sz w:val="21"/>
        </w:rPr>
        <w:t>Sains</w:t>
      </w:r>
      <w:r w:rsidRPr="00CB1FC9">
        <w:rPr>
          <w:i/>
          <w:spacing w:val="-4"/>
          <w:sz w:val="21"/>
        </w:rPr>
        <w:t xml:space="preserve"> </w:t>
      </w:r>
      <w:r w:rsidRPr="00CB1FC9">
        <w:rPr>
          <w:i/>
          <w:sz w:val="21"/>
        </w:rPr>
        <w:t>dan</w:t>
      </w:r>
      <w:r w:rsidRPr="00CB1FC9">
        <w:rPr>
          <w:i/>
          <w:spacing w:val="-3"/>
          <w:sz w:val="21"/>
        </w:rPr>
        <w:t xml:space="preserve"> </w:t>
      </w:r>
      <w:r w:rsidRPr="00CB1FC9">
        <w:rPr>
          <w:i/>
          <w:sz w:val="21"/>
        </w:rPr>
        <w:t>Teknologi,</w:t>
      </w:r>
      <w:r w:rsidRPr="00CB1FC9">
        <w:rPr>
          <w:i/>
          <w:spacing w:val="-3"/>
          <w:sz w:val="21"/>
        </w:rPr>
        <w:t xml:space="preserve"> </w:t>
      </w:r>
      <w:r w:rsidRPr="00CB1FC9">
        <w:rPr>
          <w:i/>
          <w:sz w:val="21"/>
        </w:rPr>
        <w:t>Universitas</w:t>
      </w:r>
      <w:r w:rsidRPr="00CB1FC9">
        <w:rPr>
          <w:i/>
          <w:spacing w:val="-4"/>
          <w:sz w:val="21"/>
        </w:rPr>
        <w:t xml:space="preserve"> </w:t>
      </w:r>
      <w:r w:rsidRPr="00CB1FC9">
        <w:rPr>
          <w:i/>
          <w:sz w:val="21"/>
        </w:rPr>
        <w:t>Jambi,</w:t>
      </w:r>
      <w:r w:rsidRPr="00CB1FC9">
        <w:rPr>
          <w:i/>
          <w:spacing w:val="-4"/>
          <w:sz w:val="21"/>
        </w:rPr>
        <w:t xml:space="preserve"> </w:t>
      </w:r>
      <w:r w:rsidRPr="00CB1FC9">
        <w:rPr>
          <w:i/>
          <w:sz w:val="21"/>
        </w:rPr>
        <w:t>Mendalo</w:t>
      </w:r>
      <w:r w:rsidRPr="00CB1FC9">
        <w:rPr>
          <w:i/>
          <w:spacing w:val="-1"/>
          <w:sz w:val="21"/>
        </w:rPr>
        <w:t xml:space="preserve"> </w:t>
      </w:r>
      <w:r w:rsidRPr="00CB1FC9">
        <w:rPr>
          <w:i/>
          <w:sz w:val="21"/>
        </w:rPr>
        <w:t>Indah,</w:t>
      </w:r>
      <w:r w:rsidRPr="00CB1FC9">
        <w:rPr>
          <w:i/>
          <w:spacing w:val="-4"/>
          <w:sz w:val="21"/>
        </w:rPr>
        <w:t xml:space="preserve"> </w:t>
      </w:r>
      <w:r w:rsidRPr="00CB1FC9">
        <w:rPr>
          <w:i/>
          <w:sz w:val="21"/>
        </w:rPr>
        <w:t>Jambi</w:t>
      </w:r>
    </w:p>
    <w:p w14:paraId="657870F9" w14:textId="77777777" w:rsidR="00CB1FC9" w:rsidRPr="00CB1FC9" w:rsidRDefault="00CB1FC9" w:rsidP="00CB1FC9">
      <w:pPr>
        <w:ind w:right="78"/>
        <w:jc w:val="center"/>
        <w:rPr>
          <w:i/>
          <w:sz w:val="21"/>
        </w:rPr>
      </w:pPr>
      <w:r w:rsidRPr="00CB1FC9">
        <w:rPr>
          <w:i/>
          <w:sz w:val="21"/>
        </w:rPr>
        <w:t xml:space="preserve"> </w:t>
      </w:r>
      <w:r w:rsidRPr="00CB1FC9">
        <w:rPr>
          <w:i/>
          <w:sz w:val="21"/>
          <w:vertAlign w:val="superscript"/>
        </w:rPr>
        <w:t>3</w:t>
      </w:r>
      <w:r w:rsidRPr="00CB1FC9">
        <w:rPr>
          <w:i/>
          <w:sz w:val="21"/>
        </w:rPr>
        <w:t xml:space="preserve"> Dosen Jurusan Teknik Geologi, Fakultas Sains dan Teknologi, Universitas Jambi, Mendalo Indah, Jambi</w:t>
      </w:r>
    </w:p>
    <w:p w14:paraId="5892EF6D" w14:textId="77777777" w:rsidR="00CB1FC9" w:rsidRPr="00CB1FC9" w:rsidRDefault="00CB1FC9" w:rsidP="00CB1FC9">
      <w:pPr>
        <w:ind w:right="71"/>
        <w:jc w:val="center"/>
        <w:rPr>
          <w:i/>
          <w:color w:val="0070C0"/>
          <w:sz w:val="15"/>
          <w:u w:val="single"/>
        </w:rPr>
      </w:pPr>
      <w:r w:rsidRPr="00CB1FC9">
        <w:rPr>
          <w:i/>
          <w:sz w:val="18"/>
          <w:vertAlign w:val="superscript"/>
        </w:rPr>
        <w:t>*</w:t>
      </w:r>
      <w:r w:rsidRPr="00CB1FC9">
        <w:rPr>
          <w:i/>
          <w:sz w:val="18"/>
        </w:rPr>
        <w:t>Corresponding</w:t>
      </w:r>
      <w:r w:rsidRPr="00CB1FC9">
        <w:rPr>
          <w:i/>
          <w:spacing w:val="-8"/>
          <w:sz w:val="18"/>
        </w:rPr>
        <w:t xml:space="preserve"> </w:t>
      </w:r>
      <w:r w:rsidRPr="00CB1FC9">
        <w:rPr>
          <w:i/>
          <w:sz w:val="18"/>
        </w:rPr>
        <w:t>Author</w:t>
      </w:r>
      <w:r w:rsidRPr="00CB1FC9">
        <w:rPr>
          <w:i/>
          <w:spacing w:val="-6"/>
          <w:sz w:val="18"/>
        </w:rPr>
        <w:t xml:space="preserve"> </w:t>
      </w:r>
      <w:r w:rsidRPr="00CB1FC9">
        <w:rPr>
          <w:i/>
          <w:sz w:val="18"/>
        </w:rPr>
        <w:t>:</w:t>
      </w:r>
      <w:r w:rsidRPr="00CB1FC9">
        <w:rPr>
          <w:i/>
          <w:spacing w:val="-6"/>
          <w:sz w:val="18"/>
        </w:rPr>
        <w:t xml:space="preserve"> </w:t>
      </w:r>
      <w:r w:rsidRPr="00CB1FC9">
        <w:rPr>
          <w:i/>
          <w:color w:val="0070C0"/>
          <w:sz w:val="18"/>
          <w:u w:val="single"/>
        </w:rPr>
        <w:t>syahrialalfarisi@gmail.com</w:t>
      </w:r>
    </w:p>
    <w:p w14:paraId="17F802D0" w14:textId="77777777" w:rsidR="00CB1FC9" w:rsidRDefault="00CB1FC9" w:rsidP="00CB1FC9">
      <w:pPr>
        <w:pStyle w:val="BodyText"/>
        <w:spacing w:before="2"/>
        <w:rPr>
          <w:i/>
          <w:sz w:val="16"/>
        </w:rPr>
      </w:pPr>
    </w:p>
    <w:p w14:paraId="6A4B3843" w14:textId="4A173D4D" w:rsidR="00CB1FC9" w:rsidRPr="00F32BF3" w:rsidRDefault="00CB1FC9" w:rsidP="00F32BF3">
      <w:pPr>
        <w:pStyle w:val="Heading1"/>
        <w:spacing w:line="240" w:lineRule="auto"/>
        <w:ind w:left="0" w:right="78" w:firstLine="0"/>
        <w:jc w:val="center"/>
        <w:rPr>
          <w:rFonts w:ascii="TimesNewRomanPS" w:hAnsi="TimesNewRomanPS"/>
          <w:sz w:val="24"/>
        </w:rPr>
      </w:pPr>
      <w:r w:rsidRPr="00F32BF3">
        <w:rPr>
          <w:rFonts w:ascii="TimesNewRomanPS" w:hAnsi="TimesNewRomanPS"/>
          <w:sz w:val="24"/>
        </w:rPr>
        <w:t>ABSTRAK</w:t>
      </w:r>
    </w:p>
    <w:p w14:paraId="62BA58CD" w14:textId="77777777" w:rsidR="00CB1FC9" w:rsidRPr="00F41F3B" w:rsidRDefault="00CB1FC9" w:rsidP="00F32BF3">
      <w:pPr>
        <w:spacing w:before="91"/>
        <w:ind w:left="142" w:right="170"/>
        <w:jc w:val="both"/>
        <w:rPr>
          <w:sz w:val="20"/>
          <w:szCs w:val="24"/>
        </w:rPr>
      </w:pPr>
      <w:r w:rsidRPr="00F41F3B">
        <w:rPr>
          <w:sz w:val="20"/>
          <w:szCs w:val="24"/>
        </w:rPr>
        <w:t xml:space="preserve">Kota Jambi mengalami perkembangan pesat dibidang ekonomi dan pembangunan salah satunya pada ruas jalan Kolonel Polisi M. Taher. Di mana terdapat beberapa pusat kegiatan seperti pusat perdagangan elektronik, restoran, dan perkantoran. Yang mana membuat meningkatnya volume lalu lintas sehingga sering terjadi kemacetan pada daerah tersebut yang akan memberikan dampak negatif terhadap lingkungan di sekitar salah satunya berupa emisi gas buang karbon monoksida. Tujuan dari penelitian ini ialah untuk mengetahui pengaruh antara emisi gas buang karbon monoksida (CO) dengan derajat kejenuhan dan kecepatan. Penelitian ini dilaksanakan di ruas jalan Kolonel Polisi M. Taher Kota Jambi dengan membagi 2 segmen. Yang mana segmen pertama sepanjang 500 m dan segmen kedua sepanjang 350 m. Metode yang digunakan dalam penelitian ini adalah dengan melakukan survei dan observasi lapangan dengan pengambilan data prilaku lalu lintas antara lain volume lalu lintas, derajat kejenuhan, kecepatan, dan emisi gas karbon monoksida (CO). Dilakukan  selama 3 hari yaitu hari senin, hari kamis dan hari minggu dengan waktu pengambilan data yaitu </w:t>
      </w:r>
      <w:r w:rsidRPr="00F41F3B">
        <w:rPr>
          <w:color w:val="000000" w:themeColor="text1"/>
          <w:sz w:val="20"/>
          <w:szCs w:val="24"/>
        </w:rPr>
        <w:t xml:space="preserve">pada pagi </w:t>
      </w:r>
      <w:r w:rsidRPr="00F41F3B">
        <w:rPr>
          <w:sz w:val="20"/>
          <w:szCs w:val="24"/>
        </w:rPr>
        <w:t>hari pukul 07.00-08.00 WIB, 11.00-12.00 WIB untuk waktu siang, dan 16.00-17.00 WIB untuk waktu sore yang mewakili waktu puncak kegiatan transportasi. Setelah data didapat kemudian dianalisis menggunakan metode analisis regresi dan korelasi untuk melihat pengaruh antara derajat kejenuhan dan kecepatan terhadap emisi gas buang karbon monoksida (CO). Hasil penelitian menunjukkan bahwa pada lokasi volume lalu lintas dan derajat kejenuhan tertinggi terjadi pada hari minggu pukul 11.00-12.00 WIB di segmen 1 yaitu 2163,2 smp/jam dan 0,82. Sedangkan kecepatan terendah dan karbon monoksida tertinggi terjadi pada hari dan waktu yang sama di segmen 1 yaitu 36,12 km/jam dan 2062,96 µg/Nm</w:t>
      </w:r>
      <w:r w:rsidRPr="00F41F3B">
        <w:rPr>
          <w:sz w:val="20"/>
          <w:szCs w:val="24"/>
          <w:vertAlign w:val="superscript"/>
        </w:rPr>
        <w:t>3</w:t>
      </w:r>
      <w:r w:rsidRPr="00F41F3B">
        <w:rPr>
          <w:sz w:val="20"/>
          <w:szCs w:val="24"/>
        </w:rPr>
        <w:t>. Di mana gas karbon monoksida (CO) pada lokasi masih di bawah baku mutu udara ambien sehingga masih dalam kategori aman. Pengaruh prilaku lalu lintas terhadap emisi gas buang karbon monoksida (CO) menunjukkan semakin meningkatnya volume lalu lintas dan derajat kejenuhan, semakin tinggi gas karbon monoksida (CO) yang dihasilkan sedangkan semakin meningkatnya kecepatan kendaraan, semakin rendah gas karbon monoksida (CO) yang dihasilkan.</w:t>
      </w:r>
    </w:p>
    <w:p w14:paraId="21ED90FC" w14:textId="4FB02620" w:rsidR="00CB1FC9" w:rsidRDefault="00CB1FC9" w:rsidP="00F32BF3">
      <w:pPr>
        <w:ind w:left="1418" w:hanging="1276"/>
        <w:jc w:val="both"/>
        <w:rPr>
          <w:sz w:val="20"/>
          <w:szCs w:val="24"/>
        </w:rPr>
      </w:pPr>
      <w:r>
        <w:rPr>
          <w:b/>
          <w:sz w:val="20"/>
        </w:rPr>
        <w:t>Kata</w:t>
      </w:r>
      <w:r>
        <w:rPr>
          <w:b/>
          <w:spacing w:val="-2"/>
          <w:sz w:val="20"/>
        </w:rPr>
        <w:t xml:space="preserve"> </w:t>
      </w:r>
      <w:r>
        <w:rPr>
          <w:b/>
          <w:sz w:val="20"/>
        </w:rPr>
        <w:t>kunci</w:t>
      </w:r>
      <w:r>
        <w:rPr>
          <w:b/>
          <w:spacing w:val="-2"/>
          <w:sz w:val="20"/>
        </w:rPr>
        <w:t xml:space="preserve"> </w:t>
      </w:r>
      <w:r>
        <w:rPr>
          <w:sz w:val="20"/>
        </w:rPr>
        <w:t>:</w:t>
      </w:r>
      <w:r>
        <w:rPr>
          <w:spacing w:val="-1"/>
          <w:sz w:val="20"/>
        </w:rPr>
        <w:t xml:space="preserve"> </w:t>
      </w:r>
      <w:r w:rsidRPr="00F41F3B">
        <w:rPr>
          <w:sz w:val="20"/>
          <w:szCs w:val="24"/>
        </w:rPr>
        <w:t>Kinerja Jalan, Derajat kejenuhan, Kecepatan, Emisi gas buang karbon monoksida (CO)</w:t>
      </w:r>
    </w:p>
    <w:p w14:paraId="33B386F2" w14:textId="77777777" w:rsidR="00F32BF3" w:rsidRPr="00F41F3B" w:rsidRDefault="00F32BF3" w:rsidP="00F32BF3">
      <w:pPr>
        <w:ind w:left="1418" w:hanging="1276"/>
        <w:jc w:val="both"/>
        <w:rPr>
          <w:rFonts w:ascii="Bookman Old Style" w:hAnsi="Bookman Old Style"/>
          <w:szCs w:val="24"/>
        </w:rPr>
      </w:pPr>
    </w:p>
    <w:p w14:paraId="31DFC53A" w14:textId="77777777" w:rsidR="00CB1FC9" w:rsidRPr="00F32BF3" w:rsidRDefault="00CB1FC9" w:rsidP="00F32BF3">
      <w:pPr>
        <w:pStyle w:val="Heading1"/>
        <w:numPr>
          <w:ilvl w:val="0"/>
          <w:numId w:val="1"/>
        </w:numPr>
        <w:tabs>
          <w:tab w:val="left" w:pos="708"/>
          <w:tab w:val="left" w:pos="709"/>
        </w:tabs>
        <w:spacing w:line="240" w:lineRule="auto"/>
        <w:ind w:left="709"/>
        <w:rPr>
          <w:rFonts w:ascii="TimesNewRomanPS" w:hAnsi="TimesNewRomanPS"/>
        </w:rPr>
      </w:pPr>
      <w:r w:rsidRPr="00F32BF3">
        <w:rPr>
          <w:rFonts w:ascii="TimesNewRomanPS" w:hAnsi="TimesNewRomanPS"/>
        </w:rPr>
        <w:t>PENDAHULUAN</w:t>
      </w:r>
    </w:p>
    <w:p w14:paraId="60C95BA5" w14:textId="77777777" w:rsidR="00F32BF3" w:rsidRDefault="00CB1FC9" w:rsidP="00AB1B72">
      <w:pPr>
        <w:pStyle w:val="BodyText"/>
        <w:ind w:left="142" w:right="221" w:firstLine="567"/>
        <w:jc w:val="both"/>
      </w:pPr>
      <w:r w:rsidRPr="00B12C0B">
        <w:rPr>
          <w:rFonts w:eastAsiaTheme="minorHAnsi"/>
          <w:color w:val="000000" w:themeColor="text1"/>
        </w:rPr>
        <w:t xml:space="preserve">Bagi masyarakat, transportasi merupakan urat nadi kehidupan sehari-hari dan merupakan salah satu kebutuhan pokok. Seiring perkembangan teknologi dan pertumbuhan penduduk permasalahan transportasi juga ikut berkembang. Khususnya Kota Jambi sektor transportasi juga mengalami peningkatan yang pesat. </w:t>
      </w:r>
      <w:r>
        <w:rPr>
          <w:rFonts w:eastAsiaTheme="minorHAnsi"/>
          <w:color w:val="000000" w:themeColor="text1"/>
        </w:rPr>
        <w:t xml:space="preserve">Pada ruas Jalan Kol. Pol M. Taher, Kota Jambi merupakan salah satu jalan </w:t>
      </w:r>
      <w:r>
        <w:t xml:space="preserve">strategis provinsi yang mana menurut kementrian perhubungan berbeda fungsi jalannya dengan jalan kota maupun nasional. Selain penyelenggara yang berwenang, pergerakan orang dan barangnya juga berbeda sehingga berbeda pula prilaku lalu lintasnya. </w:t>
      </w:r>
      <w:r w:rsidRPr="00DC32CE">
        <w:rPr>
          <w:color w:val="000000" w:themeColor="text1"/>
        </w:rPr>
        <w:t>Banyaknya pergerakan tersebut membuat terjadinya hambatan sehingga menyebabkan kemacetan. Kemacetan memberikan dampak negatif terhadap lingkungan di sekitar berupa emisi gas buang yang dapat menurunkan tingkat kesehatan dan kenyamanan dari pengemudi kendaraan maupun orang-orang sekitar yang sedang beraktivitas.</w:t>
      </w:r>
    </w:p>
    <w:p w14:paraId="0D1B8E7B" w14:textId="27CDB2BE" w:rsidR="00CB1FC9" w:rsidRPr="00F32BF3" w:rsidRDefault="00CB1FC9" w:rsidP="00F32BF3">
      <w:pPr>
        <w:pStyle w:val="BodyText"/>
        <w:ind w:left="142" w:right="221"/>
        <w:jc w:val="both"/>
        <w:rPr>
          <w:rFonts w:ascii="TimesNewRomanPS" w:hAnsi="TimesNewRomanPS"/>
          <w:color w:val="000000" w:themeColor="text1"/>
        </w:rPr>
      </w:pPr>
      <w:r w:rsidRPr="00DC32CE">
        <w:rPr>
          <w:color w:val="000000" w:themeColor="text1"/>
        </w:rPr>
        <w:t xml:space="preserve">Dari uraian di atas dapat disimpulkan bahwa adanya pengaruh prilaku lalu lintas (derajat kejenuhan dan kecepatan) terhadap besaran emisi gas buang yang dihasilkan oleh kendaraan bermotor. Emisi gas buang yang diamati hanya gas karbon monoksida (CO). Maka dari itu penulis tertarik untuk melakukan penelitian di </w:t>
      </w:r>
      <w:r w:rsidRPr="00F32BF3">
        <w:rPr>
          <w:rFonts w:ascii="TimesNewRomanPS" w:hAnsi="TimesNewRomanPS"/>
          <w:color w:val="000000" w:themeColor="text1"/>
        </w:rPr>
        <w:t xml:space="preserve">Jalan </w:t>
      </w:r>
      <w:r w:rsidRPr="00F32BF3">
        <w:rPr>
          <w:rFonts w:ascii="TimesNewRomanPS" w:hAnsi="TimesNewRomanPS"/>
        </w:rPr>
        <w:t>Kol. Polisi M. Taher</w:t>
      </w:r>
      <w:r w:rsidRPr="00F32BF3">
        <w:rPr>
          <w:rFonts w:ascii="TimesNewRomanPS" w:hAnsi="TimesNewRomanPS"/>
          <w:color w:val="000000" w:themeColor="text1"/>
        </w:rPr>
        <w:t xml:space="preserve"> Kota Jambi. Namun pada penelitian ini lebih ditekankan seberapa besar pengaruh prilaku lalu lintas khususnya derajat kejenuhan dan kecepatan terhadap emisi gas buang karbon monoksida (CO).</w:t>
      </w:r>
    </w:p>
    <w:p w14:paraId="194EE8C9" w14:textId="77777777" w:rsidR="00F32BF3" w:rsidRPr="00F32BF3" w:rsidRDefault="00F32BF3" w:rsidP="00F32BF3">
      <w:pPr>
        <w:pStyle w:val="BodyText"/>
        <w:ind w:left="142" w:right="221"/>
        <w:jc w:val="both"/>
        <w:rPr>
          <w:rFonts w:ascii="TimesNewRomanPS" w:hAnsi="TimesNewRomanPS"/>
        </w:rPr>
      </w:pPr>
    </w:p>
    <w:p w14:paraId="7535AA12" w14:textId="5C87DD93" w:rsidR="00CB1FC9" w:rsidRPr="00F32BF3" w:rsidRDefault="00F32BF3" w:rsidP="00F32BF3">
      <w:pPr>
        <w:pStyle w:val="BodyText"/>
        <w:tabs>
          <w:tab w:val="left" w:pos="3204"/>
        </w:tabs>
        <w:spacing w:before="3"/>
        <w:rPr>
          <w:rFonts w:ascii="TimesNewRomanPS" w:hAnsi="TimesNewRomanPS"/>
          <w:sz w:val="19"/>
        </w:rPr>
      </w:pPr>
      <w:r w:rsidRPr="00F32BF3">
        <w:rPr>
          <w:rFonts w:ascii="TimesNewRomanPS" w:hAnsi="TimesNewRomanPS"/>
          <w:sz w:val="19"/>
        </w:rPr>
        <w:tab/>
      </w:r>
    </w:p>
    <w:p w14:paraId="26CA66E2" w14:textId="77777777" w:rsidR="00CB1FC9" w:rsidRPr="00AB1B72" w:rsidRDefault="00CB1FC9" w:rsidP="00AB1B72">
      <w:pPr>
        <w:pStyle w:val="Heading1"/>
        <w:numPr>
          <w:ilvl w:val="1"/>
          <w:numId w:val="1"/>
        </w:numPr>
        <w:tabs>
          <w:tab w:val="left" w:pos="709"/>
        </w:tabs>
        <w:spacing w:line="240" w:lineRule="auto"/>
        <w:rPr>
          <w:rFonts w:ascii="TimesNewRomanPS" w:hAnsi="TimesNewRomanPS"/>
          <w:sz w:val="24"/>
        </w:rPr>
      </w:pPr>
      <w:r w:rsidRPr="00AB1B72">
        <w:rPr>
          <w:rFonts w:ascii="TimesNewRomanPS" w:hAnsi="TimesNewRomanPS"/>
          <w:sz w:val="24"/>
        </w:rPr>
        <w:lastRenderedPageBreak/>
        <w:t>Manfaat</w:t>
      </w:r>
      <w:r w:rsidRPr="00AB1B72">
        <w:rPr>
          <w:rFonts w:ascii="TimesNewRomanPS" w:hAnsi="TimesNewRomanPS"/>
          <w:spacing w:val="-1"/>
          <w:sz w:val="24"/>
        </w:rPr>
        <w:t xml:space="preserve"> </w:t>
      </w:r>
      <w:r w:rsidRPr="00AB1B72">
        <w:rPr>
          <w:rFonts w:ascii="TimesNewRomanPS" w:hAnsi="TimesNewRomanPS"/>
          <w:sz w:val="24"/>
        </w:rPr>
        <w:t>Penelitian</w:t>
      </w:r>
    </w:p>
    <w:p w14:paraId="3DD9A6C5" w14:textId="77777777" w:rsidR="00CB1FC9" w:rsidRPr="00F32BF3" w:rsidRDefault="00CB1FC9" w:rsidP="00AB1B72">
      <w:pPr>
        <w:pStyle w:val="BodyText"/>
        <w:ind w:left="142" w:right="78" w:firstLine="566"/>
        <w:jc w:val="both"/>
        <w:rPr>
          <w:rFonts w:ascii="TimesNewRomanPS" w:hAnsi="TimesNewRomanPS"/>
          <w:lang w:val="id-ID"/>
        </w:rPr>
      </w:pPr>
      <w:r w:rsidRPr="00F32BF3">
        <w:rPr>
          <w:rFonts w:ascii="TimesNewRomanPS" w:hAnsi="TimesNewRomanPS"/>
          <w:lang w:val="en-US"/>
        </w:rPr>
        <w:t xml:space="preserve">Penelitian ini </w:t>
      </w:r>
      <w:r w:rsidRPr="00F32BF3">
        <w:rPr>
          <w:rFonts w:ascii="TimesNewRomanPS" w:hAnsi="TimesNewRomanPS"/>
          <w:lang w:val="id-ID"/>
        </w:rPr>
        <w:t xml:space="preserve">diharapkan dapat bermanfaat bagi orang-orang yang terlibat dalam lingkup penelitian seperti masyarakat pengguna jalan, dinas atau instansi yang terkait dan juga bagi peneliti sendiri. </w:t>
      </w:r>
      <w:r w:rsidRPr="00F32BF3">
        <w:rPr>
          <w:rFonts w:ascii="TimesNewRomanPS" w:hAnsi="TimesNewRomanPS"/>
          <w:lang w:val="en-US"/>
        </w:rPr>
        <w:t>Dan dapat menjadikan referensi atau pertimbangan dalam mengurangi tingkat polusi udara dimasa yang akan datang.</w:t>
      </w:r>
    </w:p>
    <w:p w14:paraId="61DFB605" w14:textId="77777777" w:rsidR="00CB1FC9" w:rsidRPr="00F32BF3" w:rsidRDefault="00CB1FC9" w:rsidP="00AB1B72">
      <w:pPr>
        <w:pStyle w:val="BodyText"/>
        <w:ind w:right="78"/>
        <w:rPr>
          <w:rFonts w:ascii="TimesNewRomanPS" w:hAnsi="TimesNewRomanPS"/>
        </w:rPr>
      </w:pPr>
    </w:p>
    <w:p w14:paraId="5E56D194" w14:textId="77777777" w:rsidR="00CB1FC9" w:rsidRPr="00AB1B72" w:rsidRDefault="00CB1FC9" w:rsidP="00AB1B72">
      <w:pPr>
        <w:pStyle w:val="Heading1"/>
        <w:numPr>
          <w:ilvl w:val="1"/>
          <w:numId w:val="1"/>
        </w:numPr>
        <w:tabs>
          <w:tab w:val="left" w:pos="709"/>
        </w:tabs>
        <w:spacing w:line="240" w:lineRule="auto"/>
        <w:ind w:right="78"/>
        <w:rPr>
          <w:rFonts w:ascii="TimesNewRomanPS" w:hAnsi="TimesNewRomanPS"/>
          <w:sz w:val="24"/>
        </w:rPr>
      </w:pPr>
      <w:r w:rsidRPr="00AB1B72">
        <w:rPr>
          <w:rFonts w:ascii="TimesNewRomanPS" w:hAnsi="TimesNewRomanPS"/>
          <w:sz w:val="24"/>
        </w:rPr>
        <w:t>Batasan Masalah</w:t>
      </w:r>
    </w:p>
    <w:p w14:paraId="43B30CF5" w14:textId="77777777" w:rsidR="00CB1FC9" w:rsidRPr="00F32BF3" w:rsidRDefault="00CB1FC9" w:rsidP="00AB1B72">
      <w:pPr>
        <w:pStyle w:val="BodyText"/>
        <w:ind w:left="142" w:right="78" w:firstLine="566"/>
        <w:jc w:val="both"/>
        <w:rPr>
          <w:rFonts w:ascii="TimesNewRomanPS" w:hAnsi="TimesNewRomanPS"/>
        </w:rPr>
      </w:pPr>
      <w:r w:rsidRPr="00F32BF3">
        <w:rPr>
          <w:rFonts w:ascii="TimesNewRomanPS" w:hAnsi="TimesNewRomanPS"/>
          <w:color w:val="000000" w:themeColor="text1"/>
        </w:rPr>
        <w:t>Agar pembahasan yang akan dilakukan lebih terarah dan tidak terlalu luas, tidak menyimpang dari permasalahan yang ada, dan mendapatkan kesimpulan yang tepat, maka yang menjadi batasan masalah pada penelitian ini adalah</w:t>
      </w:r>
      <w:r w:rsidRPr="00F32BF3">
        <w:rPr>
          <w:rFonts w:ascii="TimesNewRomanPS" w:eastAsiaTheme="minorHAnsi" w:hAnsi="TimesNewRomanPS"/>
          <w:color w:val="000000" w:themeColor="text1"/>
        </w:rPr>
        <w:t>:</w:t>
      </w:r>
    </w:p>
    <w:p w14:paraId="4704E5F3" w14:textId="77777777" w:rsidR="00CB1FC9" w:rsidRPr="00F32BF3" w:rsidRDefault="00CB1FC9" w:rsidP="00AB1B72">
      <w:pPr>
        <w:pStyle w:val="ListParagraph"/>
        <w:widowControl/>
        <w:numPr>
          <w:ilvl w:val="0"/>
          <w:numId w:val="2"/>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 xml:space="preserve">Penelitian dilakukan pada salah satu jalan provinsi pada </w:t>
      </w:r>
      <w:r w:rsidRPr="00F32BF3">
        <w:rPr>
          <w:rFonts w:ascii="TimesNewRomanPS" w:eastAsiaTheme="minorHAnsi" w:hAnsi="TimesNewRomanPS"/>
          <w:color w:val="000000"/>
        </w:rPr>
        <w:t>Jln. Kol. Polisi M. Taher Kota Jambi</w:t>
      </w:r>
      <w:r w:rsidRPr="00F32BF3">
        <w:rPr>
          <w:rFonts w:ascii="TimesNewRomanPS" w:hAnsi="TimesNewRomanPS"/>
          <w:color w:val="000000" w:themeColor="text1"/>
        </w:rPr>
        <w:t>.</w:t>
      </w:r>
    </w:p>
    <w:p w14:paraId="21F6780A" w14:textId="77777777" w:rsidR="00CB1FC9" w:rsidRPr="00F32BF3" w:rsidRDefault="00CB1FC9" w:rsidP="00AB1B72">
      <w:pPr>
        <w:pStyle w:val="ListParagraph"/>
        <w:widowControl/>
        <w:numPr>
          <w:ilvl w:val="0"/>
          <w:numId w:val="2"/>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Metode analisis data untuk kinerja ruas jalan menggunakan panduan dari Manual Kapasitas Jalan Indonesia (1997).</w:t>
      </w:r>
    </w:p>
    <w:p w14:paraId="0767EC88" w14:textId="77777777" w:rsidR="00CB1FC9" w:rsidRPr="00F32BF3" w:rsidRDefault="00CB1FC9" w:rsidP="00AB1B72">
      <w:pPr>
        <w:pStyle w:val="ListParagraph"/>
        <w:widowControl/>
        <w:numPr>
          <w:ilvl w:val="0"/>
          <w:numId w:val="2"/>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Prilaku lalu lintas yang ditinjau yaitu kecepatan dan derajat kejenuhan.</w:t>
      </w:r>
    </w:p>
    <w:p w14:paraId="38E9C92A" w14:textId="77777777" w:rsidR="00CB1FC9" w:rsidRDefault="00CB1FC9" w:rsidP="00AB1B72">
      <w:pPr>
        <w:pStyle w:val="ListParagraph"/>
        <w:widowControl/>
        <w:numPr>
          <w:ilvl w:val="0"/>
          <w:numId w:val="2"/>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Emisi gas buang yang diamati hanya gas karbon monoksida (CO).</w:t>
      </w:r>
    </w:p>
    <w:p w14:paraId="55FEFD44" w14:textId="77777777" w:rsidR="00AB1B72" w:rsidRPr="00AB1B72" w:rsidRDefault="00AB1B72" w:rsidP="00AB1B72">
      <w:pPr>
        <w:pStyle w:val="ListParagraph"/>
        <w:widowControl/>
        <w:autoSpaceDE/>
        <w:autoSpaceDN/>
        <w:spacing w:line="240" w:lineRule="auto"/>
        <w:ind w:left="426" w:right="78" w:firstLine="0"/>
        <w:contextualSpacing/>
        <w:jc w:val="both"/>
        <w:rPr>
          <w:rFonts w:ascii="TimesNewRomanPS" w:hAnsi="TimesNewRomanPS"/>
          <w:color w:val="000000" w:themeColor="text1"/>
          <w:sz w:val="24"/>
        </w:rPr>
      </w:pPr>
    </w:p>
    <w:p w14:paraId="7BD72D17" w14:textId="77777777" w:rsidR="00CB1FC9" w:rsidRPr="00AB1B72" w:rsidRDefault="00CB1FC9" w:rsidP="00AB1B72">
      <w:pPr>
        <w:pStyle w:val="Heading1"/>
        <w:numPr>
          <w:ilvl w:val="0"/>
          <w:numId w:val="1"/>
        </w:numPr>
        <w:tabs>
          <w:tab w:val="left" w:pos="708"/>
          <w:tab w:val="left" w:pos="709"/>
        </w:tabs>
        <w:ind w:right="78"/>
        <w:rPr>
          <w:rFonts w:ascii="TimesNewRomanPS" w:hAnsi="TimesNewRomanPS"/>
          <w:sz w:val="24"/>
        </w:rPr>
      </w:pPr>
      <w:r w:rsidRPr="00AB1B72">
        <w:rPr>
          <w:rFonts w:ascii="TimesNewRomanPS" w:hAnsi="TimesNewRomanPS"/>
          <w:sz w:val="24"/>
        </w:rPr>
        <w:t>PRILAKU LALU LINTAS</w:t>
      </w:r>
    </w:p>
    <w:p w14:paraId="08E9CD96" w14:textId="77777777" w:rsidR="00CB1FC9" w:rsidRPr="00F32BF3" w:rsidRDefault="00CB1FC9" w:rsidP="00AB1B72">
      <w:pPr>
        <w:pStyle w:val="BodyText"/>
        <w:ind w:left="142" w:right="78" w:firstLine="566"/>
        <w:jc w:val="both"/>
        <w:rPr>
          <w:rFonts w:ascii="TimesNewRomanPS" w:hAnsi="TimesNewRomanPS"/>
        </w:rPr>
      </w:pPr>
      <w:r w:rsidRPr="00F32BF3">
        <w:rPr>
          <w:rFonts w:ascii="TimesNewRomanPS" w:hAnsi="TimesNewRomanPS"/>
          <w:color w:val="000000" w:themeColor="text1"/>
        </w:rPr>
        <w:t>Dalam analisa perencanaan dan operasional untuk meningkatkan jalan perkotaan. Tujuannya untuk melakukan perbaikan kecil pada geometrik jalan agar dapat mempertahankan prilaku lalu lintas yang diinginkan. Adapun hubungan antara kecepatan dan arus lalu lintas pada berbagai tipe jalan perkotaan dengan hambatan samping rendah dan tinggi. Hasilnya menunjukkan rentang prilaku lalu lintas masing masing tipe jalan dalam hal ini perlu diperhatikan tidak melewati derajat kejenuhan 0,75 (MKJI, 1997).</w:t>
      </w:r>
    </w:p>
    <w:p w14:paraId="0C809B48" w14:textId="77777777" w:rsidR="00CB1FC9" w:rsidRPr="00F32BF3" w:rsidRDefault="00CB1FC9" w:rsidP="00AB1B72">
      <w:pPr>
        <w:pStyle w:val="BodyText"/>
        <w:ind w:right="78"/>
        <w:rPr>
          <w:rFonts w:ascii="TimesNewRomanPS" w:hAnsi="TimesNewRomanPS"/>
          <w:sz w:val="19"/>
        </w:rPr>
      </w:pPr>
    </w:p>
    <w:p w14:paraId="3CD1DDF1" w14:textId="77777777" w:rsidR="00CB1FC9" w:rsidRPr="00AB1B72" w:rsidRDefault="00CB1FC9" w:rsidP="00AB1B72">
      <w:pPr>
        <w:pStyle w:val="Heading1"/>
        <w:numPr>
          <w:ilvl w:val="1"/>
          <w:numId w:val="1"/>
        </w:numPr>
        <w:tabs>
          <w:tab w:val="left" w:pos="709"/>
        </w:tabs>
        <w:ind w:right="78"/>
        <w:rPr>
          <w:rFonts w:ascii="TimesNewRomanPS" w:hAnsi="TimesNewRomanPS"/>
          <w:sz w:val="24"/>
        </w:rPr>
      </w:pPr>
      <w:r w:rsidRPr="00AB1B72">
        <w:rPr>
          <w:rFonts w:ascii="TimesNewRomanPS" w:hAnsi="TimesNewRomanPS"/>
          <w:sz w:val="24"/>
        </w:rPr>
        <w:t>Derajat Kejenuhan</w:t>
      </w:r>
    </w:p>
    <w:p w14:paraId="5A3C36A6" w14:textId="77777777" w:rsidR="00CB1FC9" w:rsidRPr="00F32BF3" w:rsidRDefault="00CB1FC9" w:rsidP="00AB1B72">
      <w:pPr>
        <w:pStyle w:val="BodyText"/>
        <w:ind w:left="142" w:right="78" w:firstLine="566"/>
        <w:jc w:val="both"/>
        <w:rPr>
          <w:rFonts w:ascii="TimesNewRomanPS" w:hAnsi="TimesNewRomanPS"/>
        </w:rPr>
      </w:pPr>
      <w:r w:rsidRPr="00F32BF3">
        <w:rPr>
          <w:rFonts w:ascii="TimesNewRomanPS" w:hAnsi="TimesNewRomanPS"/>
          <w:color w:val="000000" w:themeColor="text1"/>
        </w:rPr>
        <w:t>Derajat kejenuhan adalah rasio arus lalu lintas terhadap kapasitas, digunakan sebagai faktor utama dalam penentuan tingkat kinerja simpang dan segmen jalan. Nilai derajat kejenuhan menunjukkan apakah segmen jalan tersebut mempunyai masalah kapasitas atau tidak. Derajat kejenuhan dihitung dengan menggunakan arus dan kapasitas dinyatakan dalam smp/jam. Derajat kejenuhan digunakan untuk untuk analisa perilaku lalu lintas. Persamaan dasar untuk menghitung derajat kejenuhan adalah sebagai berikut:</w:t>
      </w:r>
    </w:p>
    <w:p w14:paraId="53095ED0" w14:textId="77777777" w:rsidR="00CB1FC9" w:rsidRPr="00F32BF3" w:rsidRDefault="00CB1FC9" w:rsidP="00AB1B72">
      <w:pPr>
        <w:pStyle w:val="ListParagraph"/>
        <w:spacing w:line="240" w:lineRule="auto"/>
        <w:ind w:left="709" w:right="78"/>
        <w:jc w:val="both"/>
        <w:rPr>
          <w:rFonts w:ascii="TimesNewRomanPS" w:eastAsiaTheme="minorEastAsia" w:hAnsi="TimesNewRomanPS"/>
          <w:color w:val="000000" w:themeColor="text1"/>
        </w:rPr>
      </w:pPr>
      <m:oMathPara>
        <m:oMath>
          <m:r>
            <w:rPr>
              <w:rFonts w:ascii="Cambria Math" w:hAnsi="Cambria Math"/>
              <w:color w:val="000000" w:themeColor="text1"/>
            </w:rPr>
            <m:t xml:space="preserve">DS= </m:t>
          </m:r>
          <m:f>
            <m:fPr>
              <m:ctrlPr>
                <w:rPr>
                  <w:rFonts w:ascii="Cambria Math" w:hAnsi="Cambria Math"/>
                  <w:i/>
                  <w:color w:val="000000" w:themeColor="text1"/>
                </w:rPr>
              </m:ctrlPr>
            </m:fPr>
            <m:num>
              <m:r>
                <w:rPr>
                  <w:rFonts w:ascii="Cambria Math" w:hAnsi="Cambria Math"/>
                  <w:color w:val="000000" w:themeColor="text1"/>
                </w:rPr>
                <m:t>Q</m:t>
              </m:r>
            </m:num>
            <m:den>
              <m:r>
                <w:rPr>
                  <w:rFonts w:ascii="Cambria Math" w:hAnsi="Cambria Math"/>
                  <w:color w:val="000000" w:themeColor="text1"/>
                </w:rPr>
                <m:t>C</m:t>
              </m:r>
            </m:den>
          </m:f>
        </m:oMath>
      </m:oMathPara>
    </w:p>
    <w:p w14:paraId="2987299B" w14:textId="77777777" w:rsidR="00CB1FC9" w:rsidRPr="00F32BF3" w:rsidRDefault="00CB1FC9" w:rsidP="00AB1B72">
      <w:pPr>
        <w:tabs>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Dimana:</w:t>
      </w:r>
    </w:p>
    <w:p w14:paraId="4153E332"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DS   = derajat kejenuhan</w:t>
      </w:r>
    </w:p>
    <w:p w14:paraId="4A3FBE5E"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Q</w:t>
      </w:r>
      <w:r w:rsidRPr="00F32BF3">
        <w:rPr>
          <w:rFonts w:ascii="TimesNewRomanPS" w:hAnsi="TimesNewRomanPS"/>
          <w:color w:val="000000" w:themeColor="text1"/>
          <w:sz w:val="20"/>
        </w:rPr>
        <w:tab/>
        <w:t>= arus lalu lintas (smp/jam)</w:t>
      </w:r>
    </w:p>
    <w:p w14:paraId="0A7707C0"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C</w:t>
      </w:r>
      <w:r w:rsidRPr="00F32BF3">
        <w:rPr>
          <w:rFonts w:ascii="TimesNewRomanPS" w:hAnsi="TimesNewRomanPS"/>
          <w:color w:val="000000" w:themeColor="text1"/>
          <w:sz w:val="20"/>
          <w:vertAlign w:val="subscript"/>
        </w:rPr>
        <w:tab/>
      </w:r>
      <w:r w:rsidRPr="00F32BF3">
        <w:rPr>
          <w:rFonts w:ascii="TimesNewRomanPS" w:hAnsi="TimesNewRomanPS"/>
          <w:color w:val="000000" w:themeColor="text1"/>
          <w:sz w:val="20"/>
        </w:rPr>
        <w:t>= Kapasitas (smp/jam)</w:t>
      </w:r>
    </w:p>
    <w:p w14:paraId="1370FDEF" w14:textId="77777777" w:rsidR="00CB1FC9" w:rsidRPr="00F32BF3" w:rsidRDefault="00CB1FC9" w:rsidP="00AB1B72">
      <w:pPr>
        <w:pStyle w:val="Heading2"/>
        <w:spacing w:line="251" w:lineRule="exact"/>
        <w:ind w:right="78"/>
        <w:rPr>
          <w:rFonts w:ascii="TimesNewRomanPS" w:hAnsi="TimesNewRomanPS"/>
          <w:i w:val="0"/>
        </w:rPr>
      </w:pPr>
      <w:r w:rsidRPr="00F32BF3">
        <w:rPr>
          <w:rFonts w:ascii="TimesNewRomanPS" w:hAnsi="TimesNewRomanPS"/>
          <w:i w:val="0"/>
        </w:rPr>
        <w:t>Arus lalu lintas</w:t>
      </w:r>
    </w:p>
    <w:p w14:paraId="70CA819A" w14:textId="77777777" w:rsidR="00CB1FC9" w:rsidRPr="00F32BF3" w:rsidRDefault="00CB1FC9" w:rsidP="00AB1B72">
      <w:pPr>
        <w:tabs>
          <w:tab w:val="left" w:pos="3544"/>
          <w:tab w:val="left" w:pos="7371"/>
        </w:tabs>
        <w:ind w:left="142" w:right="78"/>
        <w:jc w:val="both"/>
        <w:rPr>
          <w:rFonts w:ascii="TimesNewRomanPS" w:hAnsi="TimesNewRomanPS"/>
          <w:color w:val="000000" w:themeColor="text1"/>
        </w:rPr>
      </w:pPr>
      <w:r w:rsidRPr="00F32BF3">
        <w:rPr>
          <w:rFonts w:ascii="TimesNewRomanPS" w:hAnsi="TimesNewRomanPS"/>
          <w:color w:val="000000" w:themeColor="text1"/>
        </w:rPr>
        <w:t>Arus lalu-lintas adalah jumlah kendaraan yang melewati suatu titik per satuan waktu pada lokasi tertentu. Untuk mengukur jumlah arus lalu- lintas, biasanya dinyatakan dalam kendaraan per hari, smp per jam, dan kendaraan per menit (</w:t>
      </w:r>
      <w:r w:rsidRPr="00F32BF3">
        <w:rPr>
          <w:rFonts w:ascii="TimesNewRomanPS" w:hAnsi="TimesNewRomanPS"/>
          <w:i/>
          <w:iCs/>
          <w:color w:val="000000" w:themeColor="text1"/>
        </w:rPr>
        <w:t>MKJI 1997</w:t>
      </w:r>
      <w:r w:rsidRPr="00F32BF3">
        <w:rPr>
          <w:rFonts w:ascii="TimesNewRomanPS" w:hAnsi="TimesNewRomanPS"/>
          <w:color w:val="000000" w:themeColor="text1"/>
        </w:rPr>
        <w:t>). Volume kendaraan dihitung berdasarkan persamaan:</w:t>
      </w:r>
    </w:p>
    <w:p w14:paraId="23DAF199" w14:textId="77777777" w:rsidR="00CB1FC9" w:rsidRPr="00F32BF3" w:rsidRDefault="00CB1FC9" w:rsidP="00AB1B72">
      <w:pPr>
        <w:tabs>
          <w:tab w:val="left" w:pos="3544"/>
          <w:tab w:val="left" w:pos="7371"/>
        </w:tabs>
        <w:ind w:left="709" w:right="78"/>
        <w:jc w:val="center"/>
        <w:rPr>
          <w:rFonts w:ascii="TimesNewRomanPS" w:hAnsi="TimesNewRomanPS"/>
          <w:color w:val="000000" w:themeColor="text1"/>
        </w:rPr>
      </w:pPr>
      <m:oMathPara>
        <m:oMath>
          <m:r>
            <w:rPr>
              <w:rFonts w:ascii="Cambria Math" w:hAnsi="Cambria Math"/>
              <w:color w:val="000000" w:themeColor="text1"/>
            </w:rPr>
            <m:t xml:space="preserve">Q= </m:t>
          </m:r>
          <m:f>
            <m:fPr>
              <m:ctrlPr>
                <w:rPr>
                  <w:rFonts w:ascii="Cambria Math" w:hAnsi="Cambria Math"/>
                  <w:i/>
                  <w:color w:val="000000" w:themeColor="text1"/>
                </w:rPr>
              </m:ctrlPr>
            </m:fPr>
            <m:num>
              <m:r>
                <w:rPr>
                  <w:rFonts w:ascii="Cambria Math" w:hAnsi="Cambria Math"/>
                  <w:color w:val="000000" w:themeColor="text1"/>
                </w:rPr>
                <m:t>N</m:t>
              </m:r>
            </m:num>
            <m:den>
              <m:r>
                <w:rPr>
                  <w:rFonts w:ascii="Cambria Math" w:hAnsi="Cambria Math"/>
                  <w:color w:val="000000" w:themeColor="text1"/>
                </w:rPr>
                <m:t>T</m:t>
              </m:r>
            </m:den>
          </m:f>
        </m:oMath>
      </m:oMathPara>
    </w:p>
    <w:p w14:paraId="21734FC7" w14:textId="77777777" w:rsidR="00CB1FC9" w:rsidRPr="00F32BF3" w:rsidRDefault="00CB1FC9" w:rsidP="00AB1B72">
      <w:pPr>
        <w:tabs>
          <w:tab w:val="left" w:pos="3544"/>
          <w:tab w:val="left" w:pos="7371"/>
        </w:tabs>
        <w:ind w:left="142" w:right="78"/>
        <w:jc w:val="both"/>
        <w:rPr>
          <w:rFonts w:ascii="TimesNewRomanPS" w:hAnsi="TimesNewRomanPS"/>
          <w:color w:val="000000" w:themeColor="text1"/>
          <w:sz w:val="20"/>
        </w:rPr>
      </w:pPr>
    </w:p>
    <w:p w14:paraId="5FC84CEC" w14:textId="77777777" w:rsidR="00CB1FC9" w:rsidRPr="00F32BF3" w:rsidRDefault="00CB1FC9" w:rsidP="00AB1B72">
      <w:pPr>
        <w:tabs>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Dimana:</w:t>
      </w:r>
    </w:p>
    <w:p w14:paraId="223BEC74"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Q</w:t>
      </w:r>
      <w:r w:rsidRPr="00F32BF3">
        <w:rPr>
          <w:rFonts w:ascii="TimesNewRomanPS" w:hAnsi="TimesNewRomanPS"/>
          <w:color w:val="000000" w:themeColor="text1"/>
          <w:sz w:val="20"/>
        </w:rPr>
        <w:tab/>
        <w:t>= volume (kend/jam)</w:t>
      </w:r>
    </w:p>
    <w:p w14:paraId="6FEAD523"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N</w:t>
      </w:r>
      <w:r w:rsidRPr="00F32BF3">
        <w:rPr>
          <w:rFonts w:ascii="TimesNewRomanPS" w:hAnsi="TimesNewRomanPS"/>
          <w:color w:val="000000" w:themeColor="text1"/>
          <w:sz w:val="20"/>
        </w:rPr>
        <w:tab/>
        <w:t>= Jumlah Kendaraan (kend)</w:t>
      </w:r>
    </w:p>
    <w:p w14:paraId="4BC438DD" w14:textId="32470B5F" w:rsidR="00CB1FC9" w:rsidRPr="00AB1B72"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T</w:t>
      </w:r>
      <w:r w:rsidRPr="00F32BF3">
        <w:rPr>
          <w:rFonts w:ascii="TimesNewRomanPS" w:hAnsi="TimesNewRomanPS"/>
          <w:color w:val="000000" w:themeColor="text1"/>
          <w:sz w:val="20"/>
        </w:rPr>
        <w:tab/>
        <w:t>= Waktu Pengamatan (Jam)</w:t>
      </w:r>
    </w:p>
    <w:p w14:paraId="41C65D16" w14:textId="77777777" w:rsidR="00CB1FC9" w:rsidRPr="00F32BF3" w:rsidRDefault="00CB1FC9" w:rsidP="00AB1B72">
      <w:pPr>
        <w:pStyle w:val="Heading2"/>
        <w:spacing w:line="251" w:lineRule="exact"/>
        <w:ind w:right="78"/>
        <w:rPr>
          <w:rFonts w:ascii="TimesNewRomanPS" w:hAnsi="TimesNewRomanPS"/>
          <w:i w:val="0"/>
        </w:rPr>
      </w:pPr>
      <w:r w:rsidRPr="00F32BF3">
        <w:rPr>
          <w:rFonts w:ascii="TimesNewRomanPS" w:hAnsi="TimesNewRomanPS"/>
          <w:i w:val="0"/>
        </w:rPr>
        <w:t>Kapasitas</w:t>
      </w:r>
    </w:p>
    <w:p w14:paraId="71EDF6EC" w14:textId="77777777" w:rsidR="00CB1FC9" w:rsidRPr="00F32BF3" w:rsidRDefault="00CB1FC9" w:rsidP="00AB1B72">
      <w:pPr>
        <w:pStyle w:val="ListParagraph"/>
        <w:spacing w:line="240" w:lineRule="auto"/>
        <w:ind w:left="142" w:right="78" w:firstLine="0"/>
        <w:jc w:val="both"/>
        <w:rPr>
          <w:rFonts w:ascii="TimesNewRomanPS" w:hAnsi="TimesNewRomanPS"/>
          <w:color w:val="000000" w:themeColor="text1"/>
        </w:rPr>
      </w:pPr>
      <w:r w:rsidRPr="00F32BF3">
        <w:rPr>
          <w:rFonts w:ascii="TimesNewRomanPS" w:hAnsi="TimesNewRomanPS"/>
          <w:color w:val="000000" w:themeColor="text1"/>
        </w:rPr>
        <w:t>Kapasitas merupakan arus lalu lintas maksimum melalui sebuah titik di jalan yang dapat dipertahankan pada kondisi tertentu. Menurut MKJI 1997 persamaan dasar untuk menentukan kapasitas ialah sebagai berikut:</w:t>
      </w:r>
    </w:p>
    <w:p w14:paraId="5126A515" w14:textId="77777777" w:rsidR="00CB1FC9" w:rsidRPr="00F32BF3" w:rsidRDefault="00CB1FC9" w:rsidP="00AB1B72">
      <w:pPr>
        <w:pStyle w:val="ListParagraph"/>
        <w:spacing w:line="240" w:lineRule="auto"/>
        <w:ind w:left="142" w:right="78" w:firstLine="0"/>
        <w:jc w:val="both"/>
        <w:rPr>
          <w:rFonts w:ascii="TimesNewRomanPS" w:eastAsiaTheme="minorEastAsia" w:hAnsi="TimesNewRomanPS"/>
          <w:color w:val="000000" w:themeColor="text1"/>
        </w:rPr>
      </w:pPr>
      <m:oMathPara>
        <m:oMath>
          <m:r>
            <w:rPr>
              <w:rFonts w:ascii="Cambria Math" w:hAnsi="Cambria Math"/>
              <w:color w:val="000000" w:themeColor="text1"/>
            </w:rPr>
            <m:t>C=Co x FCw x FCsp x FCsf x FCcs</m:t>
          </m:r>
        </m:oMath>
      </m:oMathPara>
    </w:p>
    <w:p w14:paraId="5297FF74" w14:textId="77777777" w:rsidR="00CB1FC9" w:rsidRPr="00F32BF3" w:rsidRDefault="00CB1FC9" w:rsidP="00AB1B72">
      <w:pPr>
        <w:adjustRightInd w:val="0"/>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 xml:space="preserve">Dimana : </w:t>
      </w:r>
    </w:p>
    <w:p w14:paraId="2C2FE367" w14:textId="77777777" w:rsidR="00CB1FC9" w:rsidRPr="00F32BF3" w:rsidRDefault="00CB1FC9" w:rsidP="00AB1B72">
      <w:pPr>
        <w:adjustRightInd w:val="0"/>
        <w:ind w:left="142" w:right="78"/>
        <w:jc w:val="both"/>
        <w:rPr>
          <w:rFonts w:ascii="TimesNewRomanPS" w:hAnsi="TimesNewRomanPS"/>
          <w:color w:val="000000" w:themeColor="text1"/>
          <w:sz w:val="20"/>
        </w:rPr>
      </w:pPr>
      <w:r w:rsidRPr="00F32BF3">
        <w:rPr>
          <w:rFonts w:ascii="TimesNewRomanPS" w:eastAsia="Cambria Math" w:hAnsi="TimesNewRomanPS"/>
          <w:color w:val="000000" w:themeColor="text1"/>
          <w:sz w:val="20"/>
        </w:rPr>
        <w:t>C</w:t>
      </w:r>
      <w:r w:rsidRPr="00F32BF3">
        <w:rPr>
          <w:rFonts w:ascii="TimesNewRomanPS" w:hAnsi="TimesNewRomanPS"/>
          <w:color w:val="000000" w:themeColor="text1"/>
          <w:sz w:val="20"/>
        </w:rPr>
        <w:t xml:space="preserve">       = Kapasitas (smp/jam) </w:t>
      </w:r>
      <w:bookmarkStart w:id="0" w:name="_GoBack"/>
      <w:bookmarkEnd w:id="0"/>
    </w:p>
    <w:p w14:paraId="4433AD3A" w14:textId="77777777" w:rsidR="00CB1FC9" w:rsidRPr="00F32BF3" w:rsidRDefault="00CB1FC9" w:rsidP="00AB1B72">
      <w:pPr>
        <w:adjustRightInd w:val="0"/>
        <w:ind w:left="142" w:right="78"/>
        <w:jc w:val="both"/>
        <w:rPr>
          <w:rFonts w:ascii="TimesNewRomanPS" w:hAnsi="TimesNewRomanPS"/>
          <w:color w:val="000000" w:themeColor="text1"/>
          <w:sz w:val="20"/>
        </w:rPr>
      </w:pPr>
      <w:r w:rsidRPr="00F32BF3">
        <w:rPr>
          <w:rFonts w:ascii="TimesNewRomanPS" w:eastAsia="Cambria Math" w:hAnsi="TimesNewRomanPS"/>
          <w:color w:val="000000" w:themeColor="text1"/>
          <w:sz w:val="20"/>
        </w:rPr>
        <w:t>C</w:t>
      </w:r>
      <w:r w:rsidRPr="00F32BF3">
        <w:rPr>
          <w:rFonts w:ascii="TimesNewRomanPS" w:eastAsia="Cambria Math" w:hAnsi="TimesNewRomanPS"/>
          <w:color w:val="000000" w:themeColor="text1"/>
          <w:position w:val="-6"/>
          <w:sz w:val="20"/>
        </w:rPr>
        <w:t xml:space="preserve">o     </w:t>
      </w:r>
      <w:r w:rsidRPr="00F32BF3">
        <w:rPr>
          <w:rFonts w:ascii="TimesNewRomanPS" w:hAnsi="TimesNewRomanPS"/>
          <w:color w:val="000000" w:themeColor="text1"/>
          <w:sz w:val="20"/>
        </w:rPr>
        <w:t xml:space="preserve">= Kapasitas Dasar (smp/jam) </w:t>
      </w:r>
    </w:p>
    <w:p w14:paraId="0D895680" w14:textId="77777777" w:rsidR="00CB1FC9" w:rsidRPr="00F32BF3" w:rsidRDefault="00CB1FC9" w:rsidP="00AB1B72">
      <w:pPr>
        <w:adjustRightInd w:val="0"/>
        <w:ind w:left="142" w:right="78"/>
        <w:jc w:val="both"/>
        <w:rPr>
          <w:rFonts w:ascii="TimesNewRomanPS" w:hAnsi="TimesNewRomanPS"/>
          <w:color w:val="000000" w:themeColor="text1"/>
          <w:sz w:val="20"/>
        </w:rPr>
      </w:pPr>
      <w:r w:rsidRPr="00F32BF3">
        <w:rPr>
          <w:rFonts w:ascii="TimesNewRomanPS" w:eastAsia="Cambria Math" w:hAnsi="TimesNewRomanPS"/>
          <w:color w:val="000000" w:themeColor="text1"/>
          <w:sz w:val="20"/>
        </w:rPr>
        <w:t>FC</w:t>
      </w:r>
      <w:r w:rsidRPr="00F32BF3">
        <w:rPr>
          <w:rFonts w:ascii="TimesNewRomanPS" w:eastAsia="Cambria Math" w:hAnsi="TimesNewRomanPS"/>
          <w:color w:val="000000" w:themeColor="text1"/>
          <w:position w:val="-6"/>
          <w:sz w:val="20"/>
        </w:rPr>
        <w:t xml:space="preserve">w  </w:t>
      </w:r>
      <w:r w:rsidRPr="00F32BF3">
        <w:rPr>
          <w:rFonts w:ascii="TimesNewRomanPS" w:hAnsi="TimesNewRomanPS"/>
          <w:color w:val="000000" w:themeColor="text1"/>
          <w:sz w:val="20"/>
        </w:rPr>
        <w:t xml:space="preserve">= Faktor penyesuaian lebar jalan </w:t>
      </w:r>
    </w:p>
    <w:p w14:paraId="68C82A77" w14:textId="77777777" w:rsidR="00CB1FC9" w:rsidRPr="00F32BF3" w:rsidRDefault="00CB1FC9" w:rsidP="00AB1B72">
      <w:pPr>
        <w:adjustRightInd w:val="0"/>
        <w:ind w:left="142" w:right="78"/>
        <w:jc w:val="both"/>
        <w:rPr>
          <w:rFonts w:ascii="TimesNewRomanPS" w:hAnsi="TimesNewRomanPS"/>
          <w:color w:val="000000" w:themeColor="text1"/>
          <w:sz w:val="20"/>
        </w:rPr>
      </w:pPr>
      <w:r w:rsidRPr="00F32BF3">
        <w:rPr>
          <w:rFonts w:ascii="TimesNewRomanPS" w:eastAsia="Cambria Math" w:hAnsi="TimesNewRomanPS"/>
          <w:color w:val="000000" w:themeColor="text1"/>
          <w:sz w:val="20"/>
        </w:rPr>
        <w:t>FC</w:t>
      </w:r>
      <w:r w:rsidRPr="00F32BF3">
        <w:rPr>
          <w:rFonts w:ascii="TimesNewRomanPS" w:hAnsi="TimesNewRomanPS"/>
          <w:color w:val="000000" w:themeColor="text1"/>
          <w:sz w:val="20"/>
        </w:rPr>
        <w:t xml:space="preserve"> sp = Faktor penyesuaian pemisahan arah (hanya untuk jalan tak terbagi) </w:t>
      </w:r>
    </w:p>
    <w:p w14:paraId="6211F963" w14:textId="77777777" w:rsidR="00CB1FC9" w:rsidRPr="00F32BF3" w:rsidRDefault="00CB1FC9" w:rsidP="00AB1B72">
      <w:pPr>
        <w:adjustRightInd w:val="0"/>
        <w:ind w:left="142" w:right="78"/>
        <w:jc w:val="both"/>
        <w:rPr>
          <w:rFonts w:ascii="TimesNewRomanPS" w:hAnsi="TimesNewRomanPS"/>
          <w:color w:val="000000" w:themeColor="text1"/>
          <w:sz w:val="20"/>
        </w:rPr>
      </w:pPr>
      <w:r w:rsidRPr="00F32BF3">
        <w:rPr>
          <w:rFonts w:ascii="TimesNewRomanPS" w:eastAsia="Cambria Math" w:hAnsi="TimesNewRomanPS"/>
          <w:color w:val="000000" w:themeColor="text1"/>
          <w:sz w:val="20"/>
        </w:rPr>
        <w:t>FC</w:t>
      </w:r>
      <w:r w:rsidRPr="00F32BF3">
        <w:rPr>
          <w:rFonts w:ascii="TimesNewRomanPS" w:hAnsi="TimesNewRomanPS"/>
          <w:color w:val="000000" w:themeColor="text1"/>
          <w:sz w:val="20"/>
        </w:rPr>
        <w:t xml:space="preserve">sf   = Faktor penyesuaian hambatan samping dan bahu jalan/kereb </w:t>
      </w:r>
    </w:p>
    <w:p w14:paraId="669922DB" w14:textId="77777777" w:rsidR="00CB1FC9" w:rsidRDefault="00CB1FC9" w:rsidP="00AB1B72">
      <w:pPr>
        <w:adjustRightInd w:val="0"/>
        <w:ind w:left="142" w:right="78"/>
        <w:jc w:val="both"/>
        <w:rPr>
          <w:rFonts w:ascii="TimesNewRomanPS" w:hAnsi="TimesNewRomanPS"/>
          <w:color w:val="000000" w:themeColor="text1"/>
          <w:sz w:val="20"/>
        </w:rPr>
      </w:pPr>
      <w:r w:rsidRPr="00F32BF3">
        <w:rPr>
          <w:rFonts w:ascii="TimesNewRomanPS" w:eastAsia="Cambria Math" w:hAnsi="TimesNewRomanPS"/>
          <w:color w:val="000000" w:themeColor="text1"/>
          <w:sz w:val="20"/>
        </w:rPr>
        <w:t>FC</w:t>
      </w:r>
      <w:r w:rsidRPr="00F32BF3">
        <w:rPr>
          <w:rFonts w:ascii="TimesNewRomanPS" w:eastAsia="Cambria Math" w:hAnsi="TimesNewRomanPS"/>
          <w:color w:val="000000" w:themeColor="text1"/>
          <w:position w:val="-6"/>
          <w:sz w:val="20"/>
        </w:rPr>
        <w:t xml:space="preserve">cs  </w:t>
      </w:r>
      <w:r w:rsidRPr="00F32BF3">
        <w:rPr>
          <w:rFonts w:ascii="TimesNewRomanPS" w:hAnsi="TimesNewRomanPS"/>
          <w:color w:val="000000" w:themeColor="text1"/>
          <w:sz w:val="20"/>
        </w:rPr>
        <w:t xml:space="preserve">= Faktor penyesuaian ukuran kota </w:t>
      </w:r>
    </w:p>
    <w:p w14:paraId="6A8C040A" w14:textId="77777777" w:rsidR="00AB1B72" w:rsidRPr="00F32BF3" w:rsidRDefault="00AB1B72" w:rsidP="00AB1B72">
      <w:pPr>
        <w:adjustRightInd w:val="0"/>
        <w:ind w:left="142" w:right="78"/>
        <w:jc w:val="both"/>
        <w:rPr>
          <w:rFonts w:ascii="TimesNewRomanPS" w:hAnsi="TimesNewRomanPS"/>
          <w:color w:val="000000" w:themeColor="text1"/>
          <w:sz w:val="20"/>
        </w:rPr>
      </w:pPr>
    </w:p>
    <w:p w14:paraId="1BDB07DF" w14:textId="77777777" w:rsidR="00CB1FC9" w:rsidRPr="00AB1B72" w:rsidRDefault="00CB1FC9" w:rsidP="00AB1B72">
      <w:pPr>
        <w:pStyle w:val="Heading1"/>
        <w:numPr>
          <w:ilvl w:val="1"/>
          <w:numId w:val="1"/>
        </w:numPr>
        <w:tabs>
          <w:tab w:val="left" w:pos="709"/>
        </w:tabs>
        <w:ind w:right="78"/>
        <w:rPr>
          <w:rFonts w:ascii="TimesNewRomanPS" w:hAnsi="TimesNewRomanPS"/>
          <w:sz w:val="24"/>
        </w:rPr>
      </w:pPr>
      <w:r w:rsidRPr="00AB1B72">
        <w:rPr>
          <w:rFonts w:ascii="TimesNewRomanPS" w:hAnsi="TimesNewRomanPS"/>
          <w:sz w:val="24"/>
        </w:rPr>
        <w:t>Kecepatan</w:t>
      </w:r>
    </w:p>
    <w:p w14:paraId="3CC9C776" w14:textId="77777777" w:rsidR="00CB1FC9" w:rsidRPr="00F32BF3" w:rsidRDefault="00CB1FC9" w:rsidP="00AB1B72">
      <w:pPr>
        <w:adjustRightInd w:val="0"/>
        <w:ind w:left="142" w:right="78"/>
        <w:jc w:val="both"/>
        <w:rPr>
          <w:rFonts w:ascii="TimesNewRomanPS" w:hAnsi="TimesNewRomanPS"/>
          <w:color w:val="000000" w:themeColor="text1"/>
        </w:rPr>
      </w:pPr>
      <w:r w:rsidRPr="00F32BF3">
        <w:rPr>
          <w:rFonts w:ascii="TimesNewRomanPS" w:hAnsi="TimesNewRomanPS"/>
          <w:color w:val="000000" w:themeColor="text1"/>
        </w:rPr>
        <w:t>Kecepatan adalah laju perjalanan yang biasanya dinyatakan dalam km/jam. Kecepatan dan waktu tempuh adalah pengukuran fundamental kinerja lalu-lintas dari sistem jalan eksisting, dan kecepatan adalah variabel kunci dalam perancangan ulang atau perancangan baru. Hampir semua model analisis dan simulasi lalu-lintas memperkirakan kecepatan dan waktu tempuh sebagai kinerja pengukuran, perancangan, permintaan dan pengontrol sistem jalan (</w:t>
      </w:r>
      <w:r w:rsidRPr="00F32BF3">
        <w:rPr>
          <w:rFonts w:ascii="TimesNewRomanPS" w:hAnsi="TimesNewRomanPS"/>
          <w:i/>
          <w:iCs/>
          <w:color w:val="000000" w:themeColor="text1"/>
        </w:rPr>
        <w:t>A May, 1990</w:t>
      </w:r>
      <w:r w:rsidRPr="00F32BF3">
        <w:rPr>
          <w:rFonts w:ascii="TimesNewRomanPS" w:hAnsi="TimesNewRomanPS"/>
          <w:color w:val="000000" w:themeColor="text1"/>
        </w:rPr>
        <w:t>). Berikut persamaan untuk menghitung kecepatan:</w:t>
      </w:r>
    </w:p>
    <w:p w14:paraId="23F5BE5B" w14:textId="77777777" w:rsidR="00CB1FC9" w:rsidRPr="00F32BF3" w:rsidRDefault="00CB1FC9" w:rsidP="00AB1B72">
      <w:pPr>
        <w:adjustRightInd w:val="0"/>
        <w:ind w:left="142" w:right="78"/>
        <w:jc w:val="both"/>
        <w:rPr>
          <w:rFonts w:ascii="TimesNewRomanPS" w:eastAsiaTheme="minorEastAsia" w:hAnsi="TimesNewRomanPS"/>
          <w:color w:val="000000" w:themeColor="text1"/>
        </w:rPr>
      </w:pPr>
      <m:oMathPara>
        <m:oMath>
          <m:r>
            <w:rPr>
              <w:rFonts w:ascii="Cambria Math" w:hAnsi="Cambria Math"/>
              <w:color w:val="000000" w:themeColor="text1"/>
            </w:rPr>
            <m:t xml:space="preserve">V= </m:t>
          </m:r>
          <m:f>
            <m:fPr>
              <m:ctrlPr>
                <w:rPr>
                  <w:rFonts w:ascii="Cambria Math" w:hAnsi="Cambria Math"/>
                  <w:i/>
                  <w:color w:val="000000" w:themeColor="text1"/>
                </w:rPr>
              </m:ctrlPr>
            </m:fPr>
            <m:num>
              <m:r>
                <w:rPr>
                  <w:rFonts w:ascii="Cambria Math" w:hAnsi="Cambria Math"/>
                  <w:color w:val="000000" w:themeColor="text1"/>
                </w:rPr>
                <m:t>L</m:t>
              </m:r>
            </m:num>
            <m:den>
              <m:r>
                <w:rPr>
                  <w:rFonts w:ascii="Cambria Math" w:hAnsi="Cambria Math"/>
                  <w:color w:val="000000" w:themeColor="text1"/>
                </w:rPr>
                <m:t>TT</m:t>
              </m:r>
            </m:den>
          </m:f>
        </m:oMath>
      </m:oMathPara>
    </w:p>
    <w:p w14:paraId="25945D49" w14:textId="77777777" w:rsidR="00CB1FC9" w:rsidRPr="00F32BF3" w:rsidRDefault="00CB1FC9" w:rsidP="00AB1B72">
      <w:pPr>
        <w:tabs>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Dimana:</w:t>
      </w:r>
    </w:p>
    <w:p w14:paraId="47CB8426"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V</w:t>
      </w:r>
      <w:r w:rsidRPr="00F32BF3">
        <w:rPr>
          <w:rFonts w:ascii="TimesNewRomanPS" w:hAnsi="TimesNewRomanPS"/>
          <w:color w:val="000000" w:themeColor="text1"/>
          <w:sz w:val="20"/>
        </w:rPr>
        <w:tab/>
        <w:t>= kecepatan (km/jam)</w:t>
      </w:r>
    </w:p>
    <w:p w14:paraId="65997C58" w14:textId="77777777" w:rsidR="00CB1FC9" w:rsidRPr="00F32BF3" w:rsidRDefault="00CB1FC9" w:rsidP="00AB1B72">
      <w:pPr>
        <w:tabs>
          <w:tab w:val="left" w:pos="567"/>
          <w:tab w:val="left" w:pos="851"/>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L</w:t>
      </w:r>
      <w:r w:rsidRPr="00F32BF3">
        <w:rPr>
          <w:rFonts w:ascii="TimesNewRomanPS" w:hAnsi="TimesNewRomanPS"/>
          <w:color w:val="000000" w:themeColor="text1"/>
          <w:sz w:val="20"/>
        </w:rPr>
        <w:tab/>
        <w:t>= panjang segmen (km)</w:t>
      </w:r>
    </w:p>
    <w:p w14:paraId="4C44344E" w14:textId="77777777" w:rsidR="00CB1FC9" w:rsidRDefault="00CB1FC9" w:rsidP="00AB1B72">
      <w:pPr>
        <w:tabs>
          <w:tab w:val="left" w:pos="3544"/>
          <w:tab w:val="left" w:pos="7371"/>
        </w:tabs>
        <w:ind w:left="142" w:right="78"/>
        <w:jc w:val="both"/>
        <w:rPr>
          <w:rFonts w:ascii="TimesNewRomanPS" w:hAnsi="TimesNewRomanPS"/>
          <w:color w:val="000000" w:themeColor="text1"/>
          <w:sz w:val="20"/>
        </w:rPr>
      </w:pPr>
      <w:r w:rsidRPr="00F32BF3">
        <w:rPr>
          <w:rFonts w:ascii="TimesNewRomanPS" w:hAnsi="TimesNewRomanPS"/>
          <w:color w:val="000000" w:themeColor="text1"/>
          <w:sz w:val="20"/>
        </w:rPr>
        <w:t>TT   = waktu tempuh rata-rata segmen jalan (jam)</w:t>
      </w:r>
    </w:p>
    <w:p w14:paraId="1883ED3F" w14:textId="77777777" w:rsidR="00AB1B72" w:rsidRPr="00F32BF3" w:rsidRDefault="00AB1B72" w:rsidP="00AB1B72">
      <w:pPr>
        <w:tabs>
          <w:tab w:val="left" w:pos="3544"/>
          <w:tab w:val="left" w:pos="7371"/>
        </w:tabs>
        <w:ind w:left="142" w:right="78"/>
        <w:jc w:val="both"/>
        <w:rPr>
          <w:rFonts w:ascii="TimesNewRomanPS" w:hAnsi="TimesNewRomanPS"/>
          <w:color w:val="000000" w:themeColor="text1"/>
          <w:sz w:val="20"/>
        </w:rPr>
      </w:pPr>
    </w:p>
    <w:p w14:paraId="6F97633C" w14:textId="77777777" w:rsidR="00CB1FC9" w:rsidRPr="00AB1B72" w:rsidRDefault="00CB1FC9" w:rsidP="00AB1B72">
      <w:pPr>
        <w:pStyle w:val="Heading1"/>
        <w:numPr>
          <w:ilvl w:val="0"/>
          <w:numId w:val="1"/>
        </w:numPr>
        <w:tabs>
          <w:tab w:val="left" w:pos="708"/>
          <w:tab w:val="left" w:pos="709"/>
        </w:tabs>
        <w:ind w:right="78"/>
        <w:rPr>
          <w:rFonts w:ascii="TimesNewRomanPS" w:hAnsi="TimesNewRomanPS"/>
          <w:sz w:val="24"/>
        </w:rPr>
      </w:pPr>
      <w:r w:rsidRPr="00AB1B72">
        <w:rPr>
          <w:rFonts w:ascii="TimesNewRomanPS" w:hAnsi="TimesNewRomanPS"/>
          <w:sz w:val="24"/>
        </w:rPr>
        <w:t>EMISI GAS BUANG</w:t>
      </w:r>
    </w:p>
    <w:p w14:paraId="1DC6D8E7" w14:textId="77777777" w:rsidR="00CB1FC9" w:rsidRDefault="00CB1FC9" w:rsidP="00AB1B72">
      <w:pPr>
        <w:pStyle w:val="BodyText"/>
        <w:ind w:left="142" w:right="78"/>
        <w:jc w:val="both"/>
        <w:rPr>
          <w:rFonts w:ascii="TimesNewRomanPS" w:hAnsi="TimesNewRomanPS"/>
        </w:rPr>
      </w:pPr>
      <w:r w:rsidRPr="00F32BF3">
        <w:rPr>
          <w:rFonts w:ascii="TimesNewRomanPS" w:hAnsi="TimesNewRomanPS"/>
          <w:color w:val="000000" w:themeColor="text1"/>
        </w:rPr>
        <w:t>Emisi gas buang merupakan polutan yang mengotori udara yang dihasilkan oleh gas buang kendaraan. Gas buang kendaraan yang dimaksud di sini adalah gas sisa proses pembakaran yang dibuang ke udara bebas melalui saluran buang kendaraan (Siswantoro, 2012).</w:t>
      </w:r>
      <w:r w:rsidRPr="00F32BF3">
        <w:rPr>
          <w:rFonts w:ascii="TimesNewRomanPS" w:hAnsi="TimesNewRomanPS"/>
          <w:spacing w:val="1"/>
        </w:rPr>
        <w:t xml:space="preserve"> Pada penelitian ini gas buang yang ditinjau hanya karbon monoksida (CO). </w:t>
      </w:r>
      <w:r w:rsidRPr="00F32BF3">
        <w:rPr>
          <w:rFonts w:ascii="TimesNewRomanPS" w:hAnsi="TimesNewRomanPS"/>
          <w:color w:val="000000" w:themeColor="text1"/>
        </w:rPr>
        <w:t xml:space="preserve">Karbon monoksida adalah gas yang diperoleh karena perbandingan antara bahan bakar dan udara yang tidak seimbang. Terlalu banyak bahan bakar atau unsur C tidak dapat berikatan dengan O2 sehingga terbentuklah CO karena pembakaran yang tidak sempurna. Emisi kendaraan bermotor sangat diyakini mengakibatkan dan mempunyai kontribusi yang cukup luas terhadap gangguan kesehatan masyarakat. </w:t>
      </w:r>
      <w:r w:rsidRPr="00F32BF3">
        <w:rPr>
          <w:rFonts w:ascii="TimesNewRomanPS" w:hAnsi="TimesNewRomanPS"/>
        </w:rPr>
        <w:t>Adapun baku mutu udara ambien untuk parameter CO adalah 30.000 µg/Nm</w:t>
      </w:r>
      <w:r w:rsidRPr="00F32BF3">
        <w:rPr>
          <w:rFonts w:ascii="TimesNewRomanPS" w:hAnsi="TimesNewRomanPS"/>
          <w:vertAlign w:val="superscript"/>
        </w:rPr>
        <w:t>3</w:t>
      </w:r>
      <w:r w:rsidRPr="00F32BF3">
        <w:rPr>
          <w:rFonts w:ascii="TimesNewRomanPS" w:hAnsi="TimesNewRomanPS"/>
        </w:rPr>
        <w:t xml:space="preserve"> untuk waktu pengukuran 1 jam.</w:t>
      </w:r>
    </w:p>
    <w:p w14:paraId="183135CC" w14:textId="77777777" w:rsidR="00AB1B72" w:rsidRPr="00F32BF3" w:rsidRDefault="00AB1B72" w:rsidP="00AB1B72">
      <w:pPr>
        <w:pStyle w:val="BodyText"/>
        <w:ind w:left="142" w:right="78"/>
        <w:jc w:val="both"/>
        <w:rPr>
          <w:rFonts w:ascii="TimesNewRomanPS" w:hAnsi="TimesNewRomanPS"/>
          <w:spacing w:val="1"/>
        </w:rPr>
      </w:pPr>
    </w:p>
    <w:p w14:paraId="707BE32B" w14:textId="77777777" w:rsidR="00CB1FC9" w:rsidRPr="00AB1B72" w:rsidRDefault="00CB1FC9" w:rsidP="00AB1B72">
      <w:pPr>
        <w:pStyle w:val="Heading1"/>
        <w:numPr>
          <w:ilvl w:val="0"/>
          <w:numId w:val="1"/>
        </w:numPr>
        <w:tabs>
          <w:tab w:val="left" w:pos="708"/>
          <w:tab w:val="left" w:pos="709"/>
        </w:tabs>
        <w:ind w:right="78"/>
        <w:rPr>
          <w:rFonts w:ascii="TimesNewRomanPS" w:hAnsi="TimesNewRomanPS"/>
          <w:sz w:val="24"/>
        </w:rPr>
      </w:pPr>
      <w:r w:rsidRPr="00AB1B72">
        <w:rPr>
          <w:rFonts w:ascii="TimesNewRomanPS" w:hAnsi="TimesNewRomanPS"/>
          <w:sz w:val="24"/>
        </w:rPr>
        <w:t>METODE PENELITIAN</w:t>
      </w:r>
    </w:p>
    <w:p w14:paraId="5BC6CCE0" w14:textId="77777777" w:rsidR="00CB1FC9" w:rsidRPr="00F32BF3" w:rsidRDefault="00CB1FC9" w:rsidP="00AB1B72">
      <w:pPr>
        <w:pStyle w:val="BodyText"/>
        <w:ind w:left="142" w:right="78"/>
        <w:jc w:val="both"/>
        <w:rPr>
          <w:rFonts w:ascii="TimesNewRomanPS" w:hAnsi="TimesNewRomanPS"/>
        </w:rPr>
      </w:pPr>
      <w:r w:rsidRPr="00F32BF3">
        <w:rPr>
          <w:rFonts w:ascii="TimesNewRomanPS" w:hAnsi="TimesNewRomanPS"/>
          <w:spacing w:val="1"/>
        </w:rPr>
        <w:t>Metode yang digunakan pada penelitian ini yakni dengan metode kuantitatif.</w:t>
      </w:r>
      <w:r w:rsidRPr="00F32BF3">
        <w:rPr>
          <w:rFonts w:ascii="TimesNewRomanPS" w:hAnsi="TimesNewRomanPS"/>
        </w:rPr>
        <w:t xml:space="preserve"> dimana metode ini bertujuan</w:t>
      </w:r>
      <w:r w:rsidRPr="00F32BF3">
        <w:rPr>
          <w:rFonts w:ascii="TimesNewRomanPS" w:hAnsi="TimesNewRomanPS"/>
          <w:spacing w:val="1"/>
        </w:rPr>
        <w:t xml:space="preserve"> </w:t>
      </w:r>
      <w:r w:rsidRPr="00F32BF3">
        <w:rPr>
          <w:rFonts w:ascii="TimesNewRomanPS" w:hAnsi="TimesNewRomanPS"/>
        </w:rPr>
        <w:t>untuk melihat pengaruh gas buang kendaraan karbon monoksida (CO) terhadap prilaku lalu lintas yaitu derajat kejenuhan dan kecepatan pada Jln. Kol. Pol. M. Taher, Kota Jambi.</w:t>
      </w:r>
      <w:r w:rsidRPr="00F32BF3">
        <w:rPr>
          <w:rFonts w:ascii="TimesNewRomanPS" w:hAnsi="TimesNewRomanPS"/>
          <w:spacing w:val="-2"/>
        </w:rPr>
        <w:t xml:space="preserve"> </w:t>
      </w:r>
      <w:r w:rsidRPr="00F32BF3">
        <w:rPr>
          <w:rFonts w:ascii="TimesNewRomanPS" w:hAnsi="TimesNewRomanPS"/>
        </w:rPr>
        <w:t>Metode</w:t>
      </w:r>
      <w:r w:rsidRPr="00F32BF3">
        <w:rPr>
          <w:rFonts w:ascii="TimesNewRomanPS" w:hAnsi="TimesNewRomanPS"/>
          <w:spacing w:val="-1"/>
        </w:rPr>
        <w:t xml:space="preserve"> </w:t>
      </w:r>
      <w:r w:rsidRPr="00F32BF3">
        <w:rPr>
          <w:rFonts w:ascii="TimesNewRomanPS" w:hAnsi="TimesNewRomanPS"/>
        </w:rPr>
        <w:t>ini dilakukan dengan tahap</w:t>
      </w:r>
      <w:r w:rsidRPr="00F32BF3">
        <w:rPr>
          <w:rFonts w:ascii="TimesNewRomanPS" w:hAnsi="TimesNewRomanPS"/>
          <w:spacing w:val="-1"/>
        </w:rPr>
        <w:t xml:space="preserve"> </w:t>
      </w:r>
      <w:r w:rsidRPr="00F32BF3">
        <w:rPr>
          <w:rFonts w:ascii="TimesNewRomanPS" w:hAnsi="TimesNewRomanPS"/>
        </w:rPr>
        <w:t>sebagai</w:t>
      </w:r>
      <w:r w:rsidRPr="00F32BF3">
        <w:rPr>
          <w:rFonts w:ascii="TimesNewRomanPS" w:hAnsi="TimesNewRomanPS"/>
          <w:spacing w:val="-2"/>
        </w:rPr>
        <w:t xml:space="preserve"> </w:t>
      </w:r>
      <w:r w:rsidRPr="00F32BF3">
        <w:rPr>
          <w:rFonts w:ascii="TimesNewRomanPS" w:hAnsi="TimesNewRomanPS"/>
        </w:rPr>
        <w:t>berikut</w:t>
      </w:r>
      <w:r w:rsidRPr="00F32BF3">
        <w:rPr>
          <w:rFonts w:ascii="TimesNewRomanPS" w:hAnsi="TimesNewRomanPS"/>
          <w:color w:val="000000" w:themeColor="text1"/>
        </w:rPr>
        <w:t>:</w:t>
      </w:r>
    </w:p>
    <w:p w14:paraId="74AE88B6" w14:textId="77777777" w:rsidR="00CB1FC9" w:rsidRPr="00F32BF3" w:rsidRDefault="00CB1FC9" w:rsidP="00AB1B72">
      <w:pPr>
        <w:pStyle w:val="ListParagraph"/>
        <w:widowControl/>
        <w:numPr>
          <w:ilvl w:val="0"/>
          <w:numId w:val="3"/>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Persiapan: berupa studi literatur atau pemahaman lebih dalam serta pengambilan data sekunder berupa jumlah penduduk Kota Jambi.</w:t>
      </w:r>
    </w:p>
    <w:p w14:paraId="66BF9810" w14:textId="77777777" w:rsidR="00CB1FC9" w:rsidRPr="00F32BF3" w:rsidRDefault="00CB1FC9" w:rsidP="00AB1B72">
      <w:pPr>
        <w:pStyle w:val="ListParagraph"/>
        <w:widowControl/>
        <w:numPr>
          <w:ilvl w:val="0"/>
          <w:numId w:val="3"/>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Survei pendahuluan: pengamatan berupa faktor apa saja yang bakal mempengaruhi emisi gas CO.</w:t>
      </w:r>
    </w:p>
    <w:p w14:paraId="5F399805" w14:textId="77777777" w:rsidR="00CB1FC9" w:rsidRPr="00F32BF3" w:rsidRDefault="00CB1FC9" w:rsidP="00AB1B72">
      <w:pPr>
        <w:pStyle w:val="ListParagraph"/>
        <w:widowControl/>
        <w:numPr>
          <w:ilvl w:val="0"/>
          <w:numId w:val="3"/>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 xml:space="preserve">Survei utama: Pengumpulan data primer di lokasi penelitian kemudian diolah menjadi data </w:t>
      </w:r>
      <w:r w:rsidRPr="00F32BF3">
        <w:rPr>
          <w:rFonts w:ascii="TimesNewRomanPS" w:eastAsiaTheme="minorHAnsi" w:hAnsi="TimesNewRomanPS"/>
          <w:color w:val="000000" w:themeColor="text1"/>
        </w:rPr>
        <w:t>prilaku lalu lintas</w:t>
      </w:r>
      <w:r w:rsidRPr="00F32BF3">
        <w:rPr>
          <w:rFonts w:ascii="TimesNewRomanPS" w:hAnsi="TimesNewRomanPS"/>
          <w:color w:val="000000" w:themeColor="text1"/>
        </w:rPr>
        <w:t xml:space="preserve"> yaitu kecepatan dan derajat kejenuhan serta pengambilan data karbon monoksida (CO).</w:t>
      </w:r>
    </w:p>
    <w:p w14:paraId="3F89DB79" w14:textId="77777777" w:rsidR="00CB1FC9" w:rsidRPr="00F32BF3" w:rsidRDefault="00CB1FC9" w:rsidP="00AB1B72">
      <w:pPr>
        <w:pStyle w:val="ListParagraph"/>
        <w:widowControl/>
        <w:numPr>
          <w:ilvl w:val="0"/>
          <w:numId w:val="3"/>
        </w:numPr>
        <w:autoSpaceDE/>
        <w:autoSpaceDN/>
        <w:spacing w:line="240" w:lineRule="auto"/>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 xml:space="preserve">Analisa data: Hasil dari pengolahan data digunakan untuk menganalisa bagaimana pengaruh antara hasil pengolahan data </w:t>
      </w:r>
      <w:r w:rsidRPr="00F32BF3">
        <w:rPr>
          <w:rFonts w:ascii="TimesNewRomanPS" w:eastAsiaTheme="minorHAnsi" w:hAnsi="TimesNewRomanPS"/>
          <w:color w:val="000000" w:themeColor="text1"/>
        </w:rPr>
        <w:t xml:space="preserve">prilaku lalu lintas </w:t>
      </w:r>
      <w:r w:rsidRPr="00F32BF3">
        <w:rPr>
          <w:rFonts w:ascii="TimesNewRomanPS" w:hAnsi="TimesNewRomanPS"/>
          <w:color w:val="000000" w:themeColor="text1"/>
        </w:rPr>
        <w:t xml:space="preserve">dengan data gas karbon monoksida (CO). Dari data kecepatan, dan perhitungan derajat kejenuhan, dan gas karbon monoksida kemudian didapat grafik antara ketiga data tersebut menggunakan perhitungan regresi linier berganda dan analisis korelasi menggunakan software SPSS. Sebelum dilakukan perhitungan ini terlebih dahulu dilakukan pengujian asumsi klasik guna untuk uji </w:t>
      </w:r>
      <w:r w:rsidRPr="00F32BF3">
        <w:rPr>
          <w:rFonts w:ascii="TimesNewRomanPS" w:hAnsi="TimesNewRomanPS"/>
        </w:rPr>
        <w:t>normalitas, homoskedastisitas, non autokorelasi, non multikolinieritas, dan linearitas</w:t>
      </w:r>
      <w:r w:rsidRPr="00F32BF3">
        <w:rPr>
          <w:rFonts w:ascii="TimesNewRomanPS" w:hAnsi="TimesNewRomanPS"/>
          <w:color w:val="000000" w:themeColor="text1"/>
        </w:rPr>
        <w:t>. Setelah itu barulah dilakukan perhitungan regresi linier berganda dan analisis korelasi di mana persamaan regresi linier dapat dilihat pada persamaan sebagai berikut:</w:t>
      </w:r>
    </w:p>
    <w:p w14:paraId="26B57AC3" w14:textId="77777777" w:rsidR="00CB1FC9" w:rsidRPr="00F32BF3" w:rsidRDefault="00CB1FC9" w:rsidP="00AB1B72">
      <w:pPr>
        <w:ind w:left="142" w:right="78"/>
        <w:jc w:val="center"/>
        <w:rPr>
          <w:rFonts w:ascii="TimesNewRomanPS" w:hAnsi="TimesNewRomanPS"/>
          <w:iCs/>
          <w:color w:val="000000" w:themeColor="text1"/>
        </w:rPr>
      </w:pPr>
      <m:oMathPara>
        <m:oMathParaPr>
          <m:jc m:val="center"/>
        </m:oMathParaPr>
        <m:oMath>
          <m:r>
            <w:rPr>
              <w:rFonts w:ascii="Cambria Math" w:hAnsi="Cambria Math"/>
              <w:color w:val="000000" w:themeColor="text1"/>
            </w:rPr>
            <m:t>Y=a+b1x1+b2x2</m:t>
          </m:r>
        </m:oMath>
      </m:oMathPara>
    </w:p>
    <w:p w14:paraId="1B336176" w14:textId="77777777" w:rsidR="00CB1FC9" w:rsidRPr="00F32BF3" w:rsidRDefault="00CB1FC9" w:rsidP="00AB1B72">
      <w:pPr>
        <w:ind w:left="142" w:right="78"/>
        <w:jc w:val="both"/>
        <w:rPr>
          <w:rFonts w:ascii="TimesNewRomanPS" w:hAnsi="TimesNewRomanPS"/>
          <w:iCs/>
          <w:color w:val="000000" w:themeColor="text1"/>
          <w:sz w:val="20"/>
        </w:rPr>
      </w:pPr>
      <w:r w:rsidRPr="00F32BF3">
        <w:rPr>
          <w:rFonts w:ascii="TimesNewRomanPS" w:hAnsi="TimesNewRomanPS"/>
          <w:color w:val="000000" w:themeColor="text1"/>
          <w:sz w:val="20"/>
        </w:rPr>
        <w:t>Dengan,</w:t>
      </w:r>
    </w:p>
    <w:p w14:paraId="1D2E9E72" w14:textId="77777777" w:rsidR="00CB1FC9" w:rsidRPr="00F32BF3" w:rsidRDefault="00CB1FC9" w:rsidP="00AB1B72">
      <w:pPr>
        <w:ind w:left="142" w:right="78"/>
        <w:jc w:val="both"/>
        <w:rPr>
          <w:rFonts w:ascii="TimesNewRomanPS" w:hAnsi="TimesNewRomanPS"/>
          <w:iCs/>
          <w:color w:val="000000" w:themeColor="text1"/>
          <w:sz w:val="20"/>
        </w:rPr>
      </w:pPr>
      <w:r w:rsidRPr="00F32BF3">
        <w:rPr>
          <w:rFonts w:ascii="TimesNewRomanPS" w:hAnsi="TimesNewRomanPS"/>
          <w:color w:val="000000" w:themeColor="text1"/>
          <w:sz w:val="20"/>
        </w:rPr>
        <w:t>Y</w:t>
      </w:r>
      <w:r w:rsidRPr="00F32BF3">
        <w:rPr>
          <w:rFonts w:ascii="TimesNewRomanPS" w:hAnsi="TimesNewRomanPS"/>
          <w:color w:val="000000" w:themeColor="text1"/>
          <w:sz w:val="20"/>
        </w:rPr>
        <w:tab/>
        <w:t>=</w:t>
      </w:r>
      <w:r w:rsidRPr="00F32BF3">
        <w:rPr>
          <w:rFonts w:ascii="TimesNewRomanPS" w:hAnsi="TimesNewRomanPS"/>
          <w:color w:val="000000" w:themeColor="text1"/>
          <w:sz w:val="20"/>
        </w:rPr>
        <w:tab/>
        <w:t xml:space="preserve"> Gas Karbon Monoksida</w:t>
      </w:r>
    </w:p>
    <w:p w14:paraId="20814632" w14:textId="77777777" w:rsidR="00CB1FC9" w:rsidRPr="00F32BF3" w:rsidRDefault="00CB1FC9" w:rsidP="00AB1B72">
      <w:pPr>
        <w:ind w:left="142" w:right="78"/>
        <w:jc w:val="both"/>
        <w:rPr>
          <w:rFonts w:ascii="TimesNewRomanPS" w:hAnsi="TimesNewRomanPS"/>
          <w:iCs/>
          <w:color w:val="000000" w:themeColor="text1"/>
          <w:sz w:val="20"/>
        </w:rPr>
      </w:pPr>
      <w:r w:rsidRPr="00F32BF3">
        <w:rPr>
          <w:rFonts w:ascii="TimesNewRomanPS" w:hAnsi="TimesNewRomanPS"/>
          <w:color w:val="000000" w:themeColor="text1"/>
          <w:sz w:val="20"/>
        </w:rPr>
        <w:t>X1</w:t>
      </w:r>
      <w:r w:rsidRPr="00F32BF3">
        <w:rPr>
          <w:rFonts w:ascii="TimesNewRomanPS" w:hAnsi="TimesNewRomanPS"/>
          <w:color w:val="000000" w:themeColor="text1"/>
          <w:sz w:val="20"/>
        </w:rPr>
        <w:tab/>
        <w:t>=</w:t>
      </w:r>
      <w:r w:rsidRPr="00F32BF3">
        <w:rPr>
          <w:rFonts w:ascii="TimesNewRomanPS" w:hAnsi="TimesNewRomanPS"/>
          <w:color w:val="000000" w:themeColor="text1"/>
          <w:sz w:val="20"/>
        </w:rPr>
        <w:tab/>
        <w:t xml:space="preserve"> Derajat Kejenuhan</w:t>
      </w:r>
    </w:p>
    <w:p w14:paraId="1A6EAA48" w14:textId="77777777" w:rsidR="00CB1FC9" w:rsidRPr="00F32BF3" w:rsidRDefault="00CB1FC9" w:rsidP="00AB1B72">
      <w:pPr>
        <w:ind w:left="142" w:right="78"/>
        <w:jc w:val="both"/>
        <w:rPr>
          <w:rFonts w:ascii="TimesNewRomanPS" w:hAnsi="TimesNewRomanPS"/>
          <w:iCs/>
          <w:color w:val="000000" w:themeColor="text1"/>
          <w:sz w:val="20"/>
        </w:rPr>
      </w:pPr>
      <w:r w:rsidRPr="00F32BF3">
        <w:rPr>
          <w:rFonts w:ascii="TimesNewRomanPS" w:hAnsi="TimesNewRomanPS"/>
          <w:color w:val="000000" w:themeColor="text1"/>
          <w:sz w:val="20"/>
        </w:rPr>
        <w:t>X2</w:t>
      </w:r>
      <w:r w:rsidRPr="00F32BF3">
        <w:rPr>
          <w:rFonts w:ascii="TimesNewRomanPS" w:hAnsi="TimesNewRomanPS"/>
          <w:color w:val="000000" w:themeColor="text1"/>
          <w:sz w:val="20"/>
        </w:rPr>
        <w:tab/>
        <w:t>=</w:t>
      </w:r>
      <w:r w:rsidRPr="00F32BF3">
        <w:rPr>
          <w:rFonts w:ascii="TimesNewRomanPS" w:hAnsi="TimesNewRomanPS"/>
          <w:color w:val="000000" w:themeColor="text1"/>
          <w:sz w:val="20"/>
        </w:rPr>
        <w:tab/>
        <w:t xml:space="preserve"> Kecepatan</w:t>
      </w:r>
    </w:p>
    <w:p w14:paraId="228755E3" w14:textId="77777777" w:rsidR="00CB1FC9" w:rsidRPr="00F32BF3" w:rsidRDefault="00CB1FC9" w:rsidP="00AB1B72">
      <w:pPr>
        <w:pStyle w:val="ListParagraph"/>
        <w:spacing w:line="240" w:lineRule="auto"/>
        <w:ind w:left="142" w:right="78" w:firstLine="0"/>
        <w:jc w:val="both"/>
        <w:rPr>
          <w:rFonts w:ascii="TimesNewRomanPS" w:hAnsi="TimesNewRomanPS"/>
          <w:color w:val="000000" w:themeColor="text1"/>
        </w:rPr>
      </w:pPr>
      <w:r w:rsidRPr="00F32BF3">
        <w:rPr>
          <w:rFonts w:ascii="TimesNewRomanPS" w:hAnsi="TimesNewRomanPS"/>
          <w:color w:val="000000" w:themeColor="text1"/>
        </w:rPr>
        <w:tab/>
        <w:t>Untuk menghitung analisis korelasi dipengaruhi beberapa variabel sehinggan dilakukan Uji-F.</w:t>
      </w:r>
    </w:p>
    <w:p w14:paraId="3CF6B51D" w14:textId="77777777" w:rsidR="00CB1FC9" w:rsidRPr="00F32BF3" w:rsidRDefault="00CB1FC9" w:rsidP="00AB1B72">
      <w:pPr>
        <w:pStyle w:val="ListParagraph"/>
        <w:widowControl/>
        <w:numPr>
          <w:ilvl w:val="0"/>
          <w:numId w:val="3"/>
        </w:numPr>
        <w:autoSpaceDE/>
        <w:autoSpaceDN/>
        <w:ind w:left="426" w:right="78" w:hanging="284"/>
        <w:contextualSpacing/>
        <w:jc w:val="both"/>
        <w:rPr>
          <w:rFonts w:ascii="TimesNewRomanPS" w:hAnsi="TimesNewRomanPS"/>
          <w:color w:val="000000" w:themeColor="text1"/>
        </w:rPr>
      </w:pPr>
      <w:r w:rsidRPr="00F32BF3">
        <w:rPr>
          <w:rFonts w:ascii="TimesNewRomanPS" w:hAnsi="TimesNewRomanPS"/>
          <w:color w:val="000000" w:themeColor="text1"/>
        </w:rPr>
        <w:t xml:space="preserve">Solusi   </w:t>
      </w:r>
    </w:p>
    <w:p w14:paraId="5F8EF698" w14:textId="77777777" w:rsidR="00CB1FC9" w:rsidRPr="00F32BF3" w:rsidRDefault="00CB1FC9" w:rsidP="00AB1B72">
      <w:pPr>
        <w:pStyle w:val="BodyText"/>
        <w:ind w:left="142" w:right="78"/>
        <w:jc w:val="both"/>
        <w:rPr>
          <w:rFonts w:ascii="TimesNewRomanPS" w:hAnsi="TimesNewRomanPS"/>
        </w:rPr>
      </w:pPr>
      <w:r w:rsidRPr="00F32BF3">
        <w:rPr>
          <w:rFonts w:ascii="TimesNewRomanPS" w:hAnsi="TimesNewRomanPS"/>
        </w:rPr>
        <w:t>Secara</w:t>
      </w:r>
      <w:r w:rsidRPr="00F32BF3">
        <w:rPr>
          <w:rFonts w:ascii="TimesNewRomanPS" w:hAnsi="TimesNewRomanPS"/>
          <w:spacing w:val="12"/>
        </w:rPr>
        <w:t xml:space="preserve"> </w:t>
      </w:r>
      <w:r w:rsidRPr="00F32BF3">
        <w:rPr>
          <w:rFonts w:ascii="TimesNewRomanPS" w:hAnsi="TimesNewRomanPS"/>
        </w:rPr>
        <w:t>keseluruhan,</w:t>
      </w:r>
      <w:r w:rsidRPr="00F32BF3">
        <w:rPr>
          <w:rFonts w:ascii="TimesNewRomanPS" w:hAnsi="TimesNewRomanPS"/>
          <w:spacing w:val="13"/>
        </w:rPr>
        <w:t xml:space="preserve"> </w:t>
      </w:r>
      <w:r w:rsidRPr="00F32BF3">
        <w:rPr>
          <w:rFonts w:ascii="TimesNewRomanPS" w:hAnsi="TimesNewRomanPS"/>
        </w:rPr>
        <w:t>tahapan</w:t>
      </w:r>
      <w:r w:rsidRPr="00F32BF3">
        <w:rPr>
          <w:rFonts w:ascii="TimesNewRomanPS" w:hAnsi="TimesNewRomanPS"/>
          <w:spacing w:val="12"/>
        </w:rPr>
        <w:t xml:space="preserve"> </w:t>
      </w:r>
      <w:r w:rsidRPr="00F32BF3">
        <w:rPr>
          <w:rFonts w:ascii="TimesNewRomanPS" w:hAnsi="TimesNewRomanPS"/>
        </w:rPr>
        <w:t>yang</w:t>
      </w:r>
      <w:r w:rsidRPr="00F32BF3">
        <w:rPr>
          <w:rFonts w:ascii="TimesNewRomanPS" w:hAnsi="TimesNewRomanPS"/>
          <w:spacing w:val="11"/>
        </w:rPr>
        <w:t xml:space="preserve"> </w:t>
      </w:r>
      <w:r w:rsidRPr="00F32BF3">
        <w:rPr>
          <w:rFonts w:ascii="TimesNewRomanPS" w:hAnsi="TimesNewRomanPS"/>
        </w:rPr>
        <w:t>dilakukan</w:t>
      </w:r>
      <w:r w:rsidRPr="00F32BF3">
        <w:rPr>
          <w:rFonts w:ascii="TimesNewRomanPS" w:hAnsi="TimesNewRomanPS"/>
          <w:spacing w:val="12"/>
        </w:rPr>
        <w:t xml:space="preserve"> </w:t>
      </w:r>
      <w:r w:rsidRPr="00F32BF3">
        <w:rPr>
          <w:rFonts w:ascii="TimesNewRomanPS" w:hAnsi="TimesNewRomanPS"/>
        </w:rPr>
        <w:t>pada</w:t>
      </w:r>
      <w:r w:rsidRPr="00F32BF3">
        <w:rPr>
          <w:rFonts w:ascii="TimesNewRomanPS" w:hAnsi="TimesNewRomanPS"/>
          <w:spacing w:val="13"/>
        </w:rPr>
        <w:t xml:space="preserve"> </w:t>
      </w:r>
      <w:r w:rsidRPr="00F32BF3">
        <w:rPr>
          <w:rFonts w:ascii="TimesNewRomanPS" w:hAnsi="TimesNewRomanPS"/>
        </w:rPr>
        <w:t>penelitian</w:t>
      </w:r>
      <w:r w:rsidRPr="00F32BF3">
        <w:rPr>
          <w:rFonts w:ascii="TimesNewRomanPS" w:hAnsi="TimesNewRomanPS"/>
          <w:spacing w:val="12"/>
        </w:rPr>
        <w:t xml:space="preserve"> </w:t>
      </w:r>
      <w:r w:rsidRPr="00F32BF3">
        <w:rPr>
          <w:rFonts w:ascii="TimesNewRomanPS" w:hAnsi="TimesNewRomanPS"/>
        </w:rPr>
        <w:t>ini</w:t>
      </w:r>
      <w:r w:rsidRPr="00F32BF3">
        <w:rPr>
          <w:rFonts w:ascii="TimesNewRomanPS" w:hAnsi="TimesNewRomanPS"/>
          <w:spacing w:val="14"/>
        </w:rPr>
        <w:t xml:space="preserve"> </w:t>
      </w:r>
      <w:r w:rsidRPr="00F32BF3">
        <w:rPr>
          <w:rFonts w:ascii="TimesNewRomanPS" w:hAnsi="TimesNewRomanPS"/>
        </w:rPr>
        <w:t>dapat</w:t>
      </w:r>
      <w:r w:rsidRPr="00F32BF3">
        <w:rPr>
          <w:rFonts w:ascii="TimesNewRomanPS" w:hAnsi="TimesNewRomanPS"/>
          <w:spacing w:val="13"/>
        </w:rPr>
        <w:t xml:space="preserve"> </w:t>
      </w:r>
      <w:r w:rsidRPr="00F32BF3">
        <w:rPr>
          <w:rFonts w:ascii="TimesNewRomanPS" w:hAnsi="TimesNewRomanPS"/>
        </w:rPr>
        <w:t>dirincikan</w:t>
      </w:r>
      <w:r w:rsidRPr="00F32BF3">
        <w:rPr>
          <w:rFonts w:ascii="TimesNewRomanPS" w:hAnsi="TimesNewRomanPS"/>
          <w:spacing w:val="13"/>
        </w:rPr>
        <w:t xml:space="preserve"> </w:t>
      </w:r>
      <w:r w:rsidRPr="00F32BF3">
        <w:rPr>
          <w:rFonts w:ascii="TimesNewRomanPS" w:hAnsi="TimesNewRomanPS"/>
        </w:rPr>
        <w:t>pada</w:t>
      </w:r>
      <w:r w:rsidRPr="00F32BF3">
        <w:rPr>
          <w:rFonts w:ascii="TimesNewRomanPS" w:hAnsi="TimesNewRomanPS"/>
          <w:spacing w:val="21"/>
        </w:rPr>
        <w:t xml:space="preserve"> </w:t>
      </w:r>
      <w:r w:rsidRPr="00F32BF3">
        <w:rPr>
          <w:rFonts w:ascii="TimesNewRomanPS" w:hAnsi="TimesNewRomanPS"/>
        </w:rPr>
        <w:t>gambar</w:t>
      </w:r>
      <w:r w:rsidRPr="00F32BF3">
        <w:rPr>
          <w:rFonts w:ascii="TimesNewRomanPS" w:hAnsi="TimesNewRomanPS"/>
          <w:b/>
          <w:spacing w:val="18"/>
        </w:rPr>
        <w:t xml:space="preserve"> </w:t>
      </w:r>
      <w:r w:rsidRPr="00F32BF3">
        <w:rPr>
          <w:rFonts w:ascii="TimesNewRomanPS" w:hAnsi="TimesNewRomanPS"/>
        </w:rPr>
        <w:t>dibawah ini</w:t>
      </w:r>
      <w:r w:rsidRPr="00F32BF3">
        <w:rPr>
          <w:rFonts w:ascii="TimesNewRomanPS" w:hAnsi="TimesNewRomanPS"/>
          <w:b/>
        </w:rPr>
        <w:t>.</w:t>
      </w:r>
      <w:r w:rsidRPr="00F32BF3">
        <w:rPr>
          <w:rFonts w:ascii="TimesNewRomanPS" w:hAnsi="TimesNewRomanPS"/>
          <w:noProof/>
          <w:lang w:val="id-ID" w:eastAsia="id-ID"/>
        </w:rPr>
        <w:t xml:space="preserve"> </w:t>
      </w:r>
      <w:r w:rsidRPr="00F32BF3">
        <w:rPr>
          <w:rFonts w:ascii="TimesNewRomanPS" w:hAnsi="TimesNewRomanPS"/>
        </w:rPr>
        <w:t>Mengenai</w:t>
      </w:r>
      <w:r w:rsidRPr="00F32BF3">
        <w:rPr>
          <w:rFonts w:ascii="TimesNewRomanPS" w:hAnsi="TimesNewRomanPS"/>
          <w:spacing w:val="-4"/>
        </w:rPr>
        <w:t xml:space="preserve"> </w:t>
      </w:r>
      <w:r w:rsidRPr="00F32BF3">
        <w:rPr>
          <w:rFonts w:ascii="TimesNewRomanPS" w:hAnsi="TimesNewRomanPS"/>
        </w:rPr>
        <w:t>Bagan</w:t>
      </w:r>
      <w:r w:rsidRPr="00F32BF3">
        <w:rPr>
          <w:rFonts w:ascii="TimesNewRomanPS" w:hAnsi="TimesNewRomanPS"/>
          <w:spacing w:val="-1"/>
        </w:rPr>
        <w:t xml:space="preserve"> </w:t>
      </w:r>
      <w:r w:rsidRPr="00F32BF3">
        <w:rPr>
          <w:rFonts w:ascii="TimesNewRomanPS" w:hAnsi="TimesNewRomanPS"/>
        </w:rPr>
        <w:t>Alir</w:t>
      </w:r>
      <w:r w:rsidRPr="00F32BF3">
        <w:rPr>
          <w:rFonts w:ascii="TimesNewRomanPS" w:hAnsi="TimesNewRomanPS"/>
          <w:spacing w:val="-1"/>
        </w:rPr>
        <w:t xml:space="preserve"> </w:t>
      </w:r>
      <w:r w:rsidRPr="00F32BF3">
        <w:rPr>
          <w:rFonts w:ascii="TimesNewRomanPS" w:hAnsi="TimesNewRomanPS"/>
        </w:rPr>
        <w:t>Penelitian.</w:t>
      </w:r>
    </w:p>
    <w:p w14:paraId="0A9715FD" w14:textId="77777777" w:rsidR="00CB1FC9" w:rsidRPr="00F32BF3" w:rsidRDefault="00CB1FC9" w:rsidP="00AB1B72">
      <w:pPr>
        <w:pStyle w:val="BodyText"/>
        <w:ind w:left="142" w:right="78"/>
        <w:jc w:val="center"/>
        <w:rPr>
          <w:rFonts w:ascii="TimesNewRomanPS" w:hAnsi="TimesNewRomanPS"/>
        </w:rPr>
      </w:pPr>
      <w:r w:rsidRPr="00F32BF3">
        <w:rPr>
          <w:rFonts w:ascii="TimesNewRomanPS" w:hAnsi="TimesNewRomanPS"/>
          <w:noProof/>
          <w:sz w:val="20"/>
          <w:szCs w:val="20"/>
          <w:lang w:val="id-ID" w:eastAsia="id-ID"/>
        </w:rPr>
        <w:drawing>
          <wp:inline distT="0" distB="0" distL="0" distR="0" wp14:anchorId="7D9CB9B5" wp14:editId="008D456A">
            <wp:extent cx="4383694" cy="4383694"/>
            <wp:effectExtent l="0" t="0" r="10795" b="10795"/>
            <wp:docPr id="2" name="Picture 2" descr="../../../../Desktop/Jepretan%20Layar%202021-04-23%20pada%2013.4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Jepretan%20Layar%202021-04-23%20pada%2013.42.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7311" cy="4397311"/>
                    </a:xfrm>
                    <a:prstGeom prst="rect">
                      <a:avLst/>
                    </a:prstGeom>
                    <a:noFill/>
                    <a:ln>
                      <a:noFill/>
                    </a:ln>
                  </pic:spPr>
                </pic:pic>
              </a:graphicData>
            </a:graphic>
          </wp:inline>
        </w:drawing>
      </w:r>
    </w:p>
    <w:p w14:paraId="044A2253" w14:textId="77777777" w:rsidR="00AB1B72" w:rsidRDefault="00CB1FC9" w:rsidP="00AB1B72">
      <w:pPr>
        <w:ind w:right="78"/>
        <w:jc w:val="center"/>
        <w:rPr>
          <w:rFonts w:ascii="TimesNewRomanPS" w:hAnsi="TimesNewRomanPS"/>
        </w:rPr>
      </w:pPr>
      <w:r w:rsidRPr="00F32BF3">
        <w:rPr>
          <w:rFonts w:ascii="TimesNewRomanPS" w:hAnsi="TimesNewRomanPS"/>
          <w:b/>
        </w:rPr>
        <w:t>Gambar</w:t>
      </w:r>
      <w:r w:rsidRPr="00F32BF3">
        <w:rPr>
          <w:rFonts w:ascii="TimesNewRomanPS" w:hAnsi="TimesNewRomanPS"/>
          <w:b/>
          <w:spacing w:val="-1"/>
        </w:rPr>
        <w:t xml:space="preserve"> </w:t>
      </w:r>
      <w:r w:rsidRPr="00F32BF3">
        <w:rPr>
          <w:rFonts w:ascii="TimesNewRomanPS" w:hAnsi="TimesNewRomanPS"/>
          <w:b/>
        </w:rPr>
        <w:t>1.</w:t>
      </w:r>
      <w:r w:rsidRPr="00F32BF3">
        <w:rPr>
          <w:rFonts w:ascii="TimesNewRomanPS" w:hAnsi="TimesNewRomanPS"/>
          <w:b/>
          <w:spacing w:val="-1"/>
        </w:rPr>
        <w:t xml:space="preserve"> </w:t>
      </w:r>
      <w:r w:rsidRPr="00F32BF3">
        <w:rPr>
          <w:rFonts w:ascii="TimesNewRomanPS" w:hAnsi="TimesNewRomanPS"/>
        </w:rPr>
        <w:t>Bagan</w:t>
      </w:r>
      <w:r w:rsidRPr="00F32BF3">
        <w:rPr>
          <w:rFonts w:ascii="TimesNewRomanPS" w:hAnsi="TimesNewRomanPS"/>
          <w:spacing w:val="-1"/>
        </w:rPr>
        <w:t xml:space="preserve"> </w:t>
      </w:r>
      <w:r w:rsidRPr="00F32BF3">
        <w:rPr>
          <w:rFonts w:ascii="TimesNewRomanPS" w:hAnsi="TimesNewRomanPS"/>
        </w:rPr>
        <w:t>Alir</w:t>
      </w:r>
      <w:r w:rsidRPr="00F32BF3">
        <w:rPr>
          <w:rFonts w:ascii="TimesNewRomanPS" w:hAnsi="TimesNewRomanPS"/>
          <w:spacing w:val="-1"/>
        </w:rPr>
        <w:t xml:space="preserve"> </w:t>
      </w:r>
      <w:r w:rsidRPr="00F32BF3">
        <w:rPr>
          <w:rFonts w:ascii="TimesNewRomanPS" w:hAnsi="TimesNewRomanPS"/>
        </w:rPr>
        <w:t>Penelitian</w:t>
      </w:r>
    </w:p>
    <w:p w14:paraId="1ED72FEA" w14:textId="77777777" w:rsidR="00AB1B72" w:rsidRDefault="00AB1B72" w:rsidP="00AB1B72">
      <w:pPr>
        <w:ind w:right="78"/>
        <w:jc w:val="center"/>
        <w:rPr>
          <w:rFonts w:ascii="TimesNewRomanPS" w:hAnsi="TimesNewRomanPS"/>
        </w:rPr>
      </w:pPr>
    </w:p>
    <w:p w14:paraId="60F8CCF0" w14:textId="0D8E490E" w:rsidR="00CB1FC9" w:rsidRPr="00AB1B72" w:rsidRDefault="00CB1FC9" w:rsidP="00AB1B72">
      <w:pPr>
        <w:pStyle w:val="ListParagraph"/>
        <w:numPr>
          <w:ilvl w:val="0"/>
          <w:numId w:val="1"/>
        </w:numPr>
        <w:ind w:right="78"/>
        <w:rPr>
          <w:rFonts w:ascii="TimesNewRomanPS" w:hAnsi="TimesNewRomanPS"/>
          <w:b/>
          <w:sz w:val="24"/>
        </w:rPr>
      </w:pPr>
      <w:r w:rsidRPr="00AB1B72">
        <w:rPr>
          <w:rFonts w:ascii="TimesNewRomanPS" w:hAnsi="TimesNewRomanPS"/>
          <w:b/>
          <w:sz w:val="24"/>
        </w:rPr>
        <w:t>HASIL</w:t>
      </w:r>
      <w:r w:rsidRPr="00AB1B72">
        <w:rPr>
          <w:rFonts w:ascii="TimesNewRomanPS" w:hAnsi="TimesNewRomanPS"/>
          <w:b/>
          <w:spacing w:val="-4"/>
          <w:sz w:val="24"/>
        </w:rPr>
        <w:t xml:space="preserve"> </w:t>
      </w:r>
      <w:r w:rsidRPr="00AB1B72">
        <w:rPr>
          <w:rFonts w:ascii="TimesNewRomanPS" w:hAnsi="TimesNewRomanPS"/>
          <w:b/>
          <w:sz w:val="24"/>
        </w:rPr>
        <w:t>DAN</w:t>
      </w:r>
      <w:r w:rsidRPr="00AB1B72">
        <w:rPr>
          <w:rFonts w:ascii="TimesNewRomanPS" w:hAnsi="TimesNewRomanPS"/>
          <w:b/>
          <w:spacing w:val="-4"/>
          <w:sz w:val="24"/>
        </w:rPr>
        <w:t xml:space="preserve"> </w:t>
      </w:r>
      <w:r w:rsidRPr="00AB1B72">
        <w:rPr>
          <w:rFonts w:ascii="TimesNewRomanPS" w:hAnsi="TimesNewRomanPS"/>
          <w:b/>
          <w:sz w:val="24"/>
        </w:rPr>
        <w:t>PEMBAHASAN</w:t>
      </w:r>
    </w:p>
    <w:p w14:paraId="43DB01DB" w14:textId="77777777" w:rsidR="00CB1FC9" w:rsidRPr="00F32BF3" w:rsidRDefault="00CB1FC9" w:rsidP="00AB1B72">
      <w:pPr>
        <w:pStyle w:val="BodyText"/>
        <w:ind w:left="142" w:right="78"/>
        <w:rPr>
          <w:rFonts w:ascii="TimesNewRomanPS" w:hAnsi="TimesNewRomanPS"/>
        </w:rPr>
      </w:pPr>
      <w:r w:rsidRPr="00F32BF3">
        <w:rPr>
          <w:rFonts w:ascii="TimesNewRomanPS" w:hAnsi="TimesNewRomanPS"/>
          <w:lang w:val="id-ID"/>
        </w:rPr>
        <w:t xml:space="preserve">Pada </w:t>
      </w:r>
      <w:r w:rsidRPr="00F32BF3">
        <w:rPr>
          <w:rFonts w:ascii="TimesNewRomanPS" w:hAnsi="TimesNewRomanPS"/>
          <w:bCs/>
          <w:lang w:val="id-ID"/>
        </w:rPr>
        <w:t xml:space="preserve">Jln. Kol. Polisi M. Taher Kota Jambi </w:t>
      </w:r>
      <w:r w:rsidRPr="00F32BF3">
        <w:rPr>
          <w:rFonts w:ascii="TimesNewRomanPS" w:hAnsi="TimesNewRomanPS"/>
          <w:lang w:val="id-ID"/>
        </w:rPr>
        <w:t>telah ditinjau yang mana  ruas jalan ini dibagi menjadi 2 segmen. Dengan segmen 1 sepanjang 500 meter dan segmen 2 sepanjang 350 meter</w:t>
      </w:r>
      <w:r w:rsidRPr="00F32BF3">
        <w:rPr>
          <w:rFonts w:ascii="TimesNewRomanPS" w:hAnsi="TimesNewRomanPS"/>
        </w:rPr>
        <w:t>. Adapun lokasi penelitian dapat dilihat pada gambar di bawah ini:</w:t>
      </w:r>
    </w:p>
    <w:p w14:paraId="43E31343" w14:textId="77777777" w:rsidR="00CB1FC9" w:rsidRPr="00F32BF3" w:rsidRDefault="00CB1FC9" w:rsidP="00AB1B72">
      <w:pPr>
        <w:pStyle w:val="BodyText"/>
        <w:ind w:left="142" w:right="78"/>
        <w:jc w:val="center"/>
        <w:rPr>
          <w:rFonts w:ascii="TimesNewRomanPS" w:hAnsi="TimesNewRomanPS"/>
        </w:rPr>
      </w:pPr>
      <w:r w:rsidRPr="00F32BF3">
        <w:rPr>
          <w:rFonts w:ascii="TimesNewRomanPS" w:hAnsi="TimesNewRomanPS"/>
          <w:noProof/>
          <w:lang w:val="id-ID" w:eastAsia="id-ID"/>
        </w:rPr>
        <w:drawing>
          <wp:inline distT="0" distB="0" distL="0" distR="0" wp14:anchorId="46AC978C" wp14:editId="663EBDDC">
            <wp:extent cx="2508250" cy="23133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08250" cy="2313305"/>
                    </a:xfrm>
                    <a:prstGeom prst="rect">
                      <a:avLst/>
                    </a:prstGeom>
                  </pic:spPr>
                </pic:pic>
              </a:graphicData>
            </a:graphic>
          </wp:inline>
        </w:drawing>
      </w:r>
    </w:p>
    <w:p w14:paraId="7966CFF9" w14:textId="77777777" w:rsidR="00CB1FC9" w:rsidRPr="00F32BF3" w:rsidRDefault="00CB1FC9" w:rsidP="00AB1B72">
      <w:pPr>
        <w:pStyle w:val="BodyText"/>
        <w:ind w:left="142" w:right="78"/>
        <w:jc w:val="center"/>
        <w:rPr>
          <w:rFonts w:ascii="TimesNewRomanPS" w:hAnsi="TimesNewRomanPS"/>
          <w:lang w:val="id-ID"/>
        </w:rPr>
      </w:pPr>
      <w:r w:rsidRPr="00F32BF3">
        <w:rPr>
          <w:rFonts w:ascii="TimesNewRomanPS" w:hAnsi="TimesNewRomanPS"/>
          <w:b/>
        </w:rPr>
        <w:t>Gambar</w:t>
      </w:r>
      <w:r w:rsidRPr="00F32BF3">
        <w:rPr>
          <w:rFonts w:ascii="TimesNewRomanPS" w:hAnsi="TimesNewRomanPS"/>
          <w:b/>
          <w:spacing w:val="-1"/>
        </w:rPr>
        <w:t xml:space="preserve"> </w:t>
      </w:r>
      <w:r w:rsidRPr="00F32BF3">
        <w:rPr>
          <w:rFonts w:ascii="TimesNewRomanPS" w:hAnsi="TimesNewRomanPS"/>
          <w:b/>
        </w:rPr>
        <w:t xml:space="preserve">2. </w:t>
      </w:r>
      <w:r w:rsidRPr="00F32BF3">
        <w:rPr>
          <w:rFonts w:ascii="TimesNewRomanPS" w:hAnsi="TimesNewRomanPS"/>
        </w:rPr>
        <w:t>Lokasi pengambilan data</w:t>
      </w:r>
    </w:p>
    <w:p w14:paraId="78456D1A" w14:textId="77777777" w:rsidR="00CB1FC9" w:rsidRPr="00F32BF3" w:rsidRDefault="00CB1FC9" w:rsidP="00AB1B72">
      <w:pPr>
        <w:pStyle w:val="Heading2"/>
        <w:ind w:right="78"/>
        <w:rPr>
          <w:rFonts w:ascii="TimesNewRomanPS" w:hAnsi="TimesNewRomanPS"/>
        </w:rPr>
      </w:pPr>
      <w:r w:rsidRPr="00F32BF3">
        <w:rPr>
          <w:rFonts w:ascii="TimesNewRomanPS" w:hAnsi="TimesNewRomanPS"/>
        </w:rPr>
        <w:t>Volume lalu lintas</w:t>
      </w:r>
    </w:p>
    <w:p w14:paraId="1A778325" w14:textId="77777777" w:rsidR="00CB1FC9" w:rsidRDefault="00CB1FC9" w:rsidP="00AB1B72">
      <w:pPr>
        <w:ind w:left="142" w:right="78"/>
        <w:jc w:val="both"/>
        <w:rPr>
          <w:rFonts w:ascii="TimesNewRomanPS" w:hAnsi="TimesNewRomanPS"/>
        </w:rPr>
      </w:pPr>
      <w:r w:rsidRPr="00F32BF3">
        <w:rPr>
          <w:rFonts w:ascii="TimesNewRomanPS" w:hAnsi="TimesNewRomanPS"/>
        </w:rPr>
        <w:t>Pada</w:t>
      </w:r>
      <w:r w:rsidRPr="00F32BF3">
        <w:rPr>
          <w:rFonts w:ascii="TimesNewRomanPS" w:hAnsi="TimesNewRomanPS"/>
          <w:spacing w:val="13"/>
        </w:rPr>
        <w:t xml:space="preserve"> </w:t>
      </w:r>
      <w:r w:rsidRPr="00F32BF3">
        <w:rPr>
          <w:rFonts w:ascii="TimesNewRomanPS" w:hAnsi="TimesNewRomanPS"/>
        </w:rPr>
        <w:t>saat</w:t>
      </w:r>
      <w:r w:rsidRPr="00F32BF3">
        <w:rPr>
          <w:rFonts w:ascii="TimesNewRomanPS" w:hAnsi="TimesNewRomanPS"/>
          <w:spacing w:val="11"/>
        </w:rPr>
        <w:t xml:space="preserve"> </w:t>
      </w:r>
      <w:r w:rsidRPr="00F32BF3">
        <w:rPr>
          <w:rFonts w:ascii="TimesNewRomanPS" w:hAnsi="TimesNewRomanPS"/>
        </w:rPr>
        <w:t>Survei volume lalu lintas dilakukan untuk mengetahui jumlah kendaraan bermotor yang melewati ruas jalan tersebut. Pengambilan data dan penentuan waktu ditentukan berdasarkan pra survei selama seminggu. Di mana hasil pra survei menunjukkan bahwa hari minggu merupakan hari dengan jumlah volume lalu lintas paling tinggi, hari senin dengan jumlah volume lalu lintas sedang dan hari kamis dengan jumlah volume lalu lintas paling rendah. Berdasarkan pra survei, pengambilan data dilakukan pada hari minggu, senin, dan kamis pada pukul 07.00-08.00 WIB untuk mewakili waktu pagi, 11.00-12.00 WIB untuk mewakili waktu siang 16.00-17.00 WIB untuk waktu sore. Kendaraan yang diamati selama survei yaitu sepeda motor kendaraan ringan dan kendaraan berat. Di mana jumlah masing-masing kendaraan tersebut dikalikan dengan nilai ekuivalen mobil penumpang (EMP) sesuai dengan panduan Manual Kapasitas Jalan Indonesia tahun 1997. Perkalian dengan nilai EMP ini bertujuan untuk mendapatkan nilai satuan mobil penumpang (SMP). Adapun data volume lalu lintas dapat dilihat pada tabel sebagai</w:t>
      </w:r>
      <w:r w:rsidRPr="00F32BF3">
        <w:rPr>
          <w:rFonts w:ascii="TimesNewRomanPS" w:hAnsi="TimesNewRomanPS"/>
          <w:spacing w:val="-4"/>
        </w:rPr>
        <w:t xml:space="preserve"> </w:t>
      </w:r>
      <w:r w:rsidRPr="00F32BF3">
        <w:rPr>
          <w:rFonts w:ascii="TimesNewRomanPS" w:hAnsi="TimesNewRomanPS"/>
        </w:rPr>
        <w:t>Berikut:</w:t>
      </w:r>
    </w:p>
    <w:p w14:paraId="342341D0" w14:textId="77777777" w:rsidR="00AB1B72" w:rsidRPr="00F32BF3" w:rsidRDefault="00AB1B72" w:rsidP="00AB1B72">
      <w:pPr>
        <w:ind w:left="142" w:right="78"/>
        <w:jc w:val="both"/>
        <w:rPr>
          <w:rFonts w:ascii="TimesNewRomanPS" w:hAnsi="TimesNewRomanPS"/>
        </w:rPr>
      </w:pPr>
    </w:p>
    <w:p w14:paraId="75EEF04A" w14:textId="77777777" w:rsidR="00CB1FC9" w:rsidRPr="00F32BF3" w:rsidRDefault="00CB1FC9" w:rsidP="00AB1B72">
      <w:pPr>
        <w:ind w:right="78"/>
        <w:jc w:val="center"/>
        <w:rPr>
          <w:rFonts w:ascii="TimesNewRomanPS" w:hAnsi="TimesNewRomanPS"/>
          <w:b/>
          <w:bCs/>
          <w:i/>
          <w:iCs/>
        </w:rPr>
      </w:pPr>
      <w:r w:rsidRPr="00F32BF3">
        <w:rPr>
          <w:rFonts w:ascii="TimesNewRomanPS" w:hAnsi="TimesNewRomanPS"/>
          <w:b/>
          <w:sz w:val="20"/>
        </w:rPr>
        <w:t>Tabel</w:t>
      </w:r>
      <w:r w:rsidRPr="00F32BF3">
        <w:rPr>
          <w:rFonts w:ascii="TimesNewRomanPS" w:hAnsi="TimesNewRomanPS"/>
          <w:b/>
          <w:spacing w:val="-2"/>
          <w:sz w:val="20"/>
        </w:rPr>
        <w:t xml:space="preserve"> </w:t>
      </w:r>
      <w:r w:rsidRPr="00F32BF3">
        <w:rPr>
          <w:rFonts w:ascii="TimesNewRomanPS" w:hAnsi="TimesNewRomanPS"/>
          <w:b/>
          <w:sz w:val="20"/>
        </w:rPr>
        <w:t xml:space="preserve">1. </w:t>
      </w:r>
      <w:r w:rsidRPr="00F32BF3">
        <w:rPr>
          <w:rFonts w:ascii="TimesNewRomanPS" w:hAnsi="TimesNewRomanPS"/>
          <w:sz w:val="20"/>
        </w:rPr>
        <w:t>Volume lalu lintas</w:t>
      </w:r>
    </w:p>
    <w:p w14:paraId="6A853C85" w14:textId="77777777" w:rsidR="00CB1FC9" w:rsidRDefault="00CB1FC9" w:rsidP="00AB1B72">
      <w:pPr>
        <w:pStyle w:val="BodyText"/>
        <w:ind w:left="142" w:right="78"/>
        <w:jc w:val="center"/>
        <w:rPr>
          <w:rFonts w:ascii="TimesNewRomanPS" w:hAnsi="TimesNewRomanPS"/>
          <w:sz w:val="20"/>
        </w:rPr>
      </w:pPr>
      <w:r w:rsidRPr="00F32BF3">
        <w:rPr>
          <w:rFonts w:ascii="TimesNewRomanPS" w:hAnsi="TimesNewRomanPS"/>
          <w:noProof/>
          <w:sz w:val="20"/>
          <w:lang w:val="id-ID" w:eastAsia="id-ID"/>
        </w:rPr>
        <w:drawing>
          <wp:inline distT="0" distB="0" distL="0" distR="0" wp14:anchorId="10068AB9" wp14:editId="1144460C">
            <wp:extent cx="3459201" cy="1756852"/>
            <wp:effectExtent l="0" t="0" r="0" b="0"/>
            <wp:docPr id="5" name="Picture 5" descr="../Desktop/Jepretan%20Layar%202021-09-03%20pada%2012.15.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Jepretan%20Layar%202021-09-03%20pada%2012.15.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0755" cy="1777956"/>
                    </a:xfrm>
                    <a:prstGeom prst="rect">
                      <a:avLst/>
                    </a:prstGeom>
                    <a:noFill/>
                    <a:ln>
                      <a:noFill/>
                    </a:ln>
                  </pic:spPr>
                </pic:pic>
              </a:graphicData>
            </a:graphic>
          </wp:inline>
        </w:drawing>
      </w:r>
    </w:p>
    <w:p w14:paraId="5D3B1033" w14:textId="77777777" w:rsidR="00AB1B72" w:rsidRPr="00F32BF3" w:rsidRDefault="00AB1B72" w:rsidP="00AB1B72">
      <w:pPr>
        <w:pStyle w:val="BodyText"/>
        <w:ind w:left="142" w:right="78"/>
        <w:jc w:val="center"/>
        <w:rPr>
          <w:rFonts w:ascii="TimesNewRomanPS" w:hAnsi="TimesNewRomanPS"/>
          <w:sz w:val="20"/>
        </w:rPr>
      </w:pPr>
    </w:p>
    <w:p w14:paraId="146F9B0D" w14:textId="77777777" w:rsidR="00CB1FC9" w:rsidRPr="00F32BF3" w:rsidRDefault="00CB1FC9" w:rsidP="00AB1B72">
      <w:pPr>
        <w:ind w:left="142" w:right="78"/>
        <w:jc w:val="both"/>
        <w:rPr>
          <w:rFonts w:ascii="TimesNewRomanPS" w:hAnsi="TimesNewRomanPS"/>
        </w:rPr>
      </w:pPr>
      <w:r w:rsidRPr="00F32BF3">
        <w:rPr>
          <w:rFonts w:ascii="TimesNewRomanPS" w:hAnsi="TimesNewRomanPS"/>
          <w:b/>
          <w:bCs/>
          <w:i/>
          <w:iCs/>
        </w:rPr>
        <w:t>Kapasitas jalan</w:t>
      </w:r>
    </w:p>
    <w:p w14:paraId="189C084F" w14:textId="77777777" w:rsidR="00CB1FC9" w:rsidRPr="00F32BF3" w:rsidRDefault="00CB1FC9" w:rsidP="00AB1B72">
      <w:pPr>
        <w:pStyle w:val="BodyText"/>
        <w:spacing w:line="250" w:lineRule="exact"/>
        <w:ind w:left="142" w:right="78"/>
        <w:rPr>
          <w:rFonts w:ascii="TimesNewRomanPS" w:hAnsi="TimesNewRomanPS"/>
          <w:b/>
        </w:rPr>
      </w:pPr>
      <w:r w:rsidRPr="00F32BF3">
        <w:rPr>
          <w:rFonts w:ascii="TimesNewRomanPS" w:hAnsi="TimesNewRomanPS"/>
        </w:rPr>
        <w:t>Adapun hasilperhitungan kapasitas dapat dilihat</w:t>
      </w:r>
      <w:r w:rsidRPr="00F32BF3">
        <w:rPr>
          <w:rFonts w:ascii="TimesNewRomanPS" w:hAnsi="TimesNewRomanPS"/>
          <w:spacing w:val="11"/>
        </w:rPr>
        <w:t xml:space="preserve"> </w:t>
      </w:r>
      <w:r w:rsidRPr="00F32BF3">
        <w:rPr>
          <w:rFonts w:ascii="TimesNewRomanPS" w:hAnsi="TimesNewRomanPS"/>
        </w:rPr>
        <w:t>dalam</w:t>
      </w:r>
      <w:r w:rsidRPr="00F32BF3">
        <w:rPr>
          <w:rFonts w:ascii="TimesNewRomanPS" w:hAnsi="TimesNewRomanPS"/>
          <w:spacing w:val="14"/>
        </w:rPr>
        <w:t xml:space="preserve"> </w:t>
      </w:r>
      <w:r w:rsidRPr="00F32BF3">
        <w:rPr>
          <w:rFonts w:ascii="TimesNewRomanPS" w:hAnsi="TimesNewRomanPS"/>
        </w:rPr>
        <w:t>tabel sebagai berikut</w:t>
      </w:r>
      <w:r w:rsidRPr="00F32BF3">
        <w:rPr>
          <w:rFonts w:ascii="TimesNewRomanPS" w:hAnsi="TimesNewRomanPS"/>
          <w:spacing w:val="-3"/>
        </w:rPr>
        <w:t xml:space="preserve"> </w:t>
      </w:r>
      <w:r w:rsidRPr="00F32BF3">
        <w:rPr>
          <w:rFonts w:ascii="TimesNewRomanPS" w:hAnsi="TimesNewRomanPS"/>
        </w:rPr>
        <w:t>:</w:t>
      </w:r>
    </w:p>
    <w:p w14:paraId="47A08508" w14:textId="77777777" w:rsidR="00AB1B72" w:rsidRDefault="00AB1B72" w:rsidP="00AB1B72">
      <w:pPr>
        <w:ind w:right="78"/>
        <w:jc w:val="center"/>
        <w:rPr>
          <w:rFonts w:ascii="TimesNewRomanPS" w:hAnsi="TimesNewRomanPS"/>
          <w:b/>
        </w:rPr>
      </w:pPr>
    </w:p>
    <w:p w14:paraId="34F77639"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2</w:t>
      </w:r>
      <w:r w:rsidRPr="00F32BF3">
        <w:rPr>
          <w:rFonts w:ascii="TimesNewRomanPS" w:hAnsi="TimesNewRomanPS"/>
        </w:rPr>
        <w:t>. Kapasitas jalan</w:t>
      </w:r>
    </w:p>
    <w:p w14:paraId="147F330A" w14:textId="77777777" w:rsidR="00CB1FC9" w:rsidRDefault="00CB1FC9" w:rsidP="00AB1B72">
      <w:pPr>
        <w:ind w:right="78"/>
        <w:jc w:val="center"/>
        <w:rPr>
          <w:rFonts w:ascii="TimesNewRomanPS" w:hAnsi="TimesNewRomanPS"/>
        </w:rPr>
      </w:pPr>
      <w:r w:rsidRPr="00F32BF3">
        <w:rPr>
          <w:rFonts w:ascii="TimesNewRomanPS" w:hAnsi="TimesNewRomanPS"/>
          <w:noProof/>
          <w:lang w:val="id-ID" w:eastAsia="id-ID"/>
        </w:rPr>
        <w:drawing>
          <wp:inline distT="0" distB="0" distL="0" distR="0" wp14:anchorId="5AA001B0" wp14:editId="74852D2E">
            <wp:extent cx="3440981" cy="570726"/>
            <wp:effectExtent l="0" t="0" r="0" b="0"/>
            <wp:docPr id="6" name="Picture 6" descr="../Desktop/Jepretan%20Layar%202021-09-03%20pada%2012.2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Jepretan%20Layar%202021-09-03%20pada%2012.24.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1533" cy="613942"/>
                    </a:xfrm>
                    <a:prstGeom prst="rect">
                      <a:avLst/>
                    </a:prstGeom>
                    <a:noFill/>
                    <a:ln>
                      <a:noFill/>
                    </a:ln>
                  </pic:spPr>
                </pic:pic>
              </a:graphicData>
            </a:graphic>
          </wp:inline>
        </w:drawing>
      </w:r>
    </w:p>
    <w:p w14:paraId="7CE0F59A" w14:textId="77777777" w:rsidR="00AB1B72" w:rsidRPr="00F32BF3" w:rsidRDefault="00AB1B72" w:rsidP="00AB1B72">
      <w:pPr>
        <w:ind w:right="78"/>
        <w:jc w:val="center"/>
        <w:rPr>
          <w:rFonts w:ascii="TimesNewRomanPS" w:hAnsi="TimesNewRomanPS"/>
        </w:rPr>
      </w:pPr>
    </w:p>
    <w:p w14:paraId="6ED5C14D" w14:textId="77777777" w:rsidR="00CB1FC9" w:rsidRPr="00F32BF3" w:rsidRDefault="00CB1FC9" w:rsidP="00AB1B72">
      <w:pPr>
        <w:pStyle w:val="Heading2"/>
        <w:ind w:right="78"/>
        <w:rPr>
          <w:rFonts w:ascii="TimesNewRomanPS" w:hAnsi="TimesNewRomanPS"/>
        </w:rPr>
      </w:pPr>
      <w:r w:rsidRPr="00F32BF3">
        <w:rPr>
          <w:rFonts w:ascii="TimesNewRomanPS" w:hAnsi="TimesNewRomanPS"/>
        </w:rPr>
        <w:t>Derajat kejenuhan</w:t>
      </w:r>
    </w:p>
    <w:p w14:paraId="1965896E" w14:textId="77777777" w:rsidR="00CB1FC9" w:rsidRPr="00F32BF3" w:rsidRDefault="00CB1FC9" w:rsidP="00AB1B72">
      <w:pPr>
        <w:pStyle w:val="BodyText"/>
        <w:ind w:left="142" w:right="78"/>
        <w:jc w:val="both"/>
        <w:rPr>
          <w:rFonts w:ascii="TimesNewRomanPS" w:hAnsi="TimesNewRomanPS"/>
          <w:sz w:val="24"/>
        </w:rPr>
      </w:pPr>
      <w:r w:rsidRPr="00F32BF3">
        <w:rPr>
          <w:rFonts w:ascii="TimesNewRomanPS" w:hAnsi="TimesNewRomanPS"/>
          <w:szCs w:val="20"/>
        </w:rPr>
        <w:t>Derajat kejenuhan merupakan rasio perbandingan dari volume lalu lintas dan kapasitas jalan (MKJI, 1997). Derajat kejenuhan digunakan sebagai faktor utama dari menentukan tingkat kinerja jalan. Adapun data derajat kejenuhan untuk masing-masing segmen dapat dilihat pada tabel sebagai berikut:</w:t>
      </w:r>
    </w:p>
    <w:p w14:paraId="741C4DC8" w14:textId="77777777" w:rsidR="00AB1B72" w:rsidRDefault="00AB1B72" w:rsidP="00AB1B72">
      <w:pPr>
        <w:ind w:left="441" w:right="78"/>
        <w:jc w:val="center"/>
        <w:rPr>
          <w:rFonts w:ascii="TimesNewRomanPS" w:hAnsi="TimesNewRomanPS"/>
          <w:b/>
        </w:rPr>
      </w:pPr>
    </w:p>
    <w:p w14:paraId="67560E82" w14:textId="77777777" w:rsidR="00CB1FC9" w:rsidRPr="00F32BF3" w:rsidRDefault="00CB1FC9" w:rsidP="00AB1B72">
      <w:pPr>
        <w:ind w:left="441"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sz w:val="20"/>
        </w:rPr>
        <w:t>3.</w:t>
      </w:r>
      <w:r w:rsidRPr="00F32BF3">
        <w:rPr>
          <w:rFonts w:ascii="TimesNewRomanPS" w:hAnsi="TimesNewRomanPS"/>
          <w:b/>
          <w:spacing w:val="-1"/>
          <w:sz w:val="20"/>
        </w:rPr>
        <w:t xml:space="preserve"> </w:t>
      </w:r>
      <w:r w:rsidRPr="00F32BF3">
        <w:rPr>
          <w:rFonts w:ascii="TimesNewRomanPS" w:hAnsi="TimesNewRomanPS"/>
          <w:sz w:val="20"/>
        </w:rPr>
        <w:t>Derajat kejenuhan (Ds)</w:t>
      </w:r>
    </w:p>
    <w:p w14:paraId="6B77915A" w14:textId="77777777" w:rsidR="00CB1FC9" w:rsidRDefault="00CB1FC9" w:rsidP="00AB1B72">
      <w:pPr>
        <w:pStyle w:val="BodyText"/>
        <w:ind w:right="78"/>
        <w:jc w:val="center"/>
        <w:rPr>
          <w:rFonts w:ascii="TimesNewRomanPS" w:hAnsi="TimesNewRomanPS"/>
          <w:sz w:val="19"/>
        </w:rPr>
      </w:pPr>
      <w:r w:rsidRPr="00F32BF3">
        <w:rPr>
          <w:rFonts w:ascii="TimesNewRomanPS" w:hAnsi="TimesNewRomanPS"/>
          <w:noProof/>
          <w:sz w:val="19"/>
          <w:lang w:val="id-ID" w:eastAsia="id-ID"/>
        </w:rPr>
        <w:drawing>
          <wp:inline distT="0" distB="0" distL="0" distR="0" wp14:anchorId="56B62E7E" wp14:editId="7AFE2C98">
            <wp:extent cx="3535349" cy="1704197"/>
            <wp:effectExtent l="0" t="0" r="0" b="0"/>
            <wp:docPr id="7" name="Picture 7" descr="../Desktop/Jepretan%20Layar%202021-09-03%20pada%2012.2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Jepretan%20Layar%202021-09-03%20pada%2012.28.0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2715" cy="1727030"/>
                    </a:xfrm>
                    <a:prstGeom prst="rect">
                      <a:avLst/>
                    </a:prstGeom>
                    <a:noFill/>
                    <a:ln>
                      <a:noFill/>
                    </a:ln>
                  </pic:spPr>
                </pic:pic>
              </a:graphicData>
            </a:graphic>
          </wp:inline>
        </w:drawing>
      </w:r>
    </w:p>
    <w:p w14:paraId="3DE96D16" w14:textId="77777777" w:rsidR="00AB1B72" w:rsidRPr="00F32BF3" w:rsidRDefault="00AB1B72" w:rsidP="00AB1B72">
      <w:pPr>
        <w:pStyle w:val="BodyText"/>
        <w:ind w:right="78"/>
        <w:jc w:val="center"/>
        <w:rPr>
          <w:rFonts w:ascii="TimesNewRomanPS" w:hAnsi="TimesNewRomanPS"/>
          <w:sz w:val="19"/>
        </w:rPr>
      </w:pPr>
    </w:p>
    <w:p w14:paraId="65101AC3" w14:textId="77777777" w:rsidR="00CB1FC9" w:rsidRPr="00F32BF3" w:rsidRDefault="00CB1FC9" w:rsidP="00AB1B72">
      <w:pPr>
        <w:pStyle w:val="Heading2"/>
        <w:ind w:right="78"/>
        <w:rPr>
          <w:rFonts w:ascii="TimesNewRomanPS" w:hAnsi="TimesNewRomanPS"/>
        </w:rPr>
      </w:pPr>
      <w:r w:rsidRPr="00F32BF3">
        <w:rPr>
          <w:rFonts w:ascii="TimesNewRomanPS" w:hAnsi="TimesNewRomanPS"/>
        </w:rPr>
        <w:t>Kecepatan kendaraan</w:t>
      </w:r>
    </w:p>
    <w:p w14:paraId="35DF886D" w14:textId="77777777" w:rsidR="00CB1FC9" w:rsidRPr="00F32BF3" w:rsidRDefault="00CB1FC9" w:rsidP="00AB1B72">
      <w:pPr>
        <w:pStyle w:val="ListParagraph"/>
        <w:spacing w:line="240" w:lineRule="auto"/>
        <w:ind w:left="142" w:right="78" w:firstLine="0"/>
        <w:jc w:val="both"/>
        <w:rPr>
          <w:rFonts w:ascii="TimesNewRomanPS" w:hAnsi="TimesNewRomanPS"/>
          <w:szCs w:val="20"/>
        </w:rPr>
      </w:pPr>
      <w:r w:rsidRPr="00F32BF3">
        <w:rPr>
          <w:rFonts w:ascii="TimesNewRomanPS" w:hAnsi="TimesNewRomanPS"/>
          <w:szCs w:val="20"/>
        </w:rPr>
        <w:t>Data kecepatan yang diambil dalam penelitian ini adalah kecepatan perjalanan (</w:t>
      </w:r>
      <w:r w:rsidRPr="00F32BF3">
        <w:rPr>
          <w:rFonts w:ascii="TimesNewRomanPS" w:hAnsi="TimesNewRomanPS"/>
          <w:i/>
          <w:szCs w:val="20"/>
        </w:rPr>
        <w:t>journey speed</w:t>
      </w:r>
      <w:r w:rsidRPr="00F32BF3">
        <w:rPr>
          <w:rFonts w:ascii="TimesNewRomanPS" w:hAnsi="TimesNewRomanPS"/>
          <w:szCs w:val="20"/>
        </w:rPr>
        <w:t>) yang didapat dari panjang ruas jalan tiap segmen dibagi dengan waktu yang diperlukan kendaraan untuk menempuh panjang ruas jalan tersebut. Adapun data kecepatan untuk masing-masing segmen jalan dapat dilihat pada tabel sebagai berikut:</w:t>
      </w:r>
    </w:p>
    <w:p w14:paraId="5B81926A"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4</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Kecepatan kendaraan</w:t>
      </w:r>
    </w:p>
    <w:p w14:paraId="14DADE07" w14:textId="77777777" w:rsidR="00CB1FC9" w:rsidRDefault="00CB1FC9" w:rsidP="00AB1B72">
      <w:pPr>
        <w:ind w:right="78"/>
        <w:jc w:val="center"/>
        <w:rPr>
          <w:rFonts w:ascii="TimesNewRomanPS" w:hAnsi="TimesNewRomanPS"/>
        </w:rPr>
      </w:pPr>
      <w:r w:rsidRPr="00F32BF3">
        <w:rPr>
          <w:rFonts w:ascii="TimesNewRomanPS" w:hAnsi="TimesNewRomanPS"/>
          <w:noProof/>
          <w:lang w:val="id-ID" w:eastAsia="id-ID"/>
        </w:rPr>
        <w:drawing>
          <wp:inline distT="0" distB="0" distL="0" distR="0" wp14:anchorId="13C65631" wp14:editId="686B4D62">
            <wp:extent cx="3252126" cy="1749147"/>
            <wp:effectExtent l="0" t="0" r="0" b="3810"/>
            <wp:docPr id="9" name="Picture 9" descr="../Desktop/Jepretan%20Layar%202021-09-03%20pada%2012.3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Jepretan%20Layar%202021-09-03%20pada%2012.32.5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1775" cy="1770472"/>
                    </a:xfrm>
                    <a:prstGeom prst="rect">
                      <a:avLst/>
                    </a:prstGeom>
                    <a:noFill/>
                    <a:ln>
                      <a:noFill/>
                    </a:ln>
                  </pic:spPr>
                </pic:pic>
              </a:graphicData>
            </a:graphic>
          </wp:inline>
        </w:drawing>
      </w:r>
    </w:p>
    <w:p w14:paraId="18F66711" w14:textId="77777777" w:rsidR="00AB1B72" w:rsidRPr="00F32BF3" w:rsidRDefault="00AB1B72" w:rsidP="00AB1B72">
      <w:pPr>
        <w:ind w:right="78"/>
        <w:jc w:val="center"/>
        <w:rPr>
          <w:rFonts w:ascii="TimesNewRomanPS" w:hAnsi="TimesNewRomanPS"/>
        </w:rPr>
      </w:pPr>
    </w:p>
    <w:p w14:paraId="2B846D23" w14:textId="77777777" w:rsidR="00CB1FC9" w:rsidRPr="00F32BF3" w:rsidRDefault="00CB1FC9" w:rsidP="00AB1B72">
      <w:pPr>
        <w:pStyle w:val="Heading2"/>
        <w:ind w:right="78"/>
        <w:rPr>
          <w:rFonts w:ascii="TimesNewRomanPS" w:hAnsi="TimesNewRomanPS"/>
        </w:rPr>
      </w:pPr>
      <w:r w:rsidRPr="00F32BF3">
        <w:rPr>
          <w:rFonts w:ascii="TimesNewRomanPS" w:hAnsi="TimesNewRomanPS"/>
        </w:rPr>
        <w:t>Kecepatan kendaraan</w:t>
      </w:r>
    </w:p>
    <w:p w14:paraId="125BB335" w14:textId="77777777" w:rsidR="00CB1FC9" w:rsidRDefault="00CB1FC9" w:rsidP="00AB1B72">
      <w:pPr>
        <w:pStyle w:val="ListParagraph"/>
        <w:spacing w:line="240" w:lineRule="auto"/>
        <w:ind w:left="142" w:right="78" w:firstLine="0"/>
        <w:jc w:val="both"/>
        <w:rPr>
          <w:rFonts w:ascii="TimesNewRomanPS" w:hAnsi="TimesNewRomanPS"/>
          <w:szCs w:val="20"/>
        </w:rPr>
      </w:pPr>
      <w:r w:rsidRPr="00F32BF3">
        <w:rPr>
          <w:rFonts w:ascii="TimesNewRomanPS" w:hAnsi="TimesNewRomanPS"/>
          <w:sz w:val="20"/>
          <w:szCs w:val="20"/>
        </w:rPr>
        <w:t>Gas karbon monoksida (CO) yang diamati merupakan gas yang keluar dari kendaraan bermotor dan bercampur ke udara sekitar ruas jalan dan diukur dengan menggunakan alat CO meter</w:t>
      </w:r>
      <w:r w:rsidRPr="00F32BF3">
        <w:rPr>
          <w:rFonts w:ascii="TimesNewRomanPS" w:hAnsi="TimesNewRomanPS"/>
          <w:szCs w:val="20"/>
        </w:rPr>
        <w:t xml:space="preserve">. </w:t>
      </w:r>
      <w:r w:rsidRPr="00F32BF3">
        <w:rPr>
          <w:rFonts w:ascii="TimesNewRomanPS" w:hAnsi="TimesNewRomanPS"/>
          <w:sz w:val="20"/>
          <w:szCs w:val="20"/>
        </w:rPr>
        <w:t>Untuk pengolahan data, nilai gas karbon monoksida yang didapat selama pengukuran kemudian dirata-ratakan dan dikonversi dari ppm ke µg/Nm</w:t>
      </w:r>
      <w:r w:rsidRPr="00F32BF3">
        <w:rPr>
          <w:rFonts w:ascii="TimesNewRomanPS" w:hAnsi="TimesNewRomanPS"/>
          <w:sz w:val="20"/>
          <w:szCs w:val="20"/>
          <w:vertAlign w:val="superscript"/>
        </w:rPr>
        <w:t>3</w:t>
      </w:r>
      <w:r w:rsidRPr="00F32BF3">
        <w:rPr>
          <w:rFonts w:ascii="TimesNewRomanPS" w:hAnsi="TimesNewRomanPS"/>
          <w:sz w:val="20"/>
          <w:szCs w:val="20"/>
        </w:rPr>
        <w:t>. Adapun data dari gas karbon monoksida dapat dilihat pada tabel sebagai berikut</w:t>
      </w:r>
      <w:r w:rsidRPr="00F32BF3">
        <w:rPr>
          <w:rFonts w:ascii="TimesNewRomanPS" w:hAnsi="TimesNewRomanPS"/>
          <w:szCs w:val="20"/>
        </w:rPr>
        <w:t>:</w:t>
      </w:r>
    </w:p>
    <w:p w14:paraId="3FDCB9B6" w14:textId="77777777" w:rsidR="00AB1B72" w:rsidRPr="00F32BF3" w:rsidRDefault="00AB1B72" w:rsidP="00AB1B72">
      <w:pPr>
        <w:pStyle w:val="ListParagraph"/>
        <w:spacing w:line="240" w:lineRule="auto"/>
        <w:ind w:left="142" w:right="78" w:firstLine="0"/>
        <w:jc w:val="both"/>
        <w:rPr>
          <w:rFonts w:ascii="TimesNewRomanPS" w:hAnsi="TimesNewRomanPS"/>
          <w:szCs w:val="20"/>
        </w:rPr>
      </w:pPr>
    </w:p>
    <w:p w14:paraId="62F6A369"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5</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Karbon monoksida (CO)</w:t>
      </w:r>
    </w:p>
    <w:p w14:paraId="2AE7E4F6" w14:textId="77777777" w:rsidR="00CB1FC9" w:rsidRDefault="00CB1FC9" w:rsidP="00AB1B72">
      <w:pPr>
        <w:ind w:left="142" w:right="78"/>
        <w:jc w:val="center"/>
        <w:rPr>
          <w:rFonts w:ascii="TimesNewRomanPS" w:hAnsi="TimesNewRomanPS"/>
        </w:rPr>
      </w:pPr>
      <w:r w:rsidRPr="00F32BF3">
        <w:rPr>
          <w:rFonts w:ascii="TimesNewRomanPS" w:hAnsi="TimesNewRomanPS"/>
          <w:noProof/>
          <w:lang w:val="id-ID" w:eastAsia="id-ID"/>
        </w:rPr>
        <w:drawing>
          <wp:inline distT="0" distB="0" distL="0" distR="0" wp14:anchorId="09C8B401" wp14:editId="1E78005D">
            <wp:extent cx="3305113" cy="1922523"/>
            <wp:effectExtent l="0" t="0" r="0" b="8255"/>
            <wp:docPr id="10" name="Picture 10" descr="../Desktop/Jepretan%20Layar%202021-09-03%20pada%2012.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ktop/Jepretan%20Layar%202021-09-03%20pada%2012.37.5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5390" cy="1945952"/>
                    </a:xfrm>
                    <a:prstGeom prst="rect">
                      <a:avLst/>
                    </a:prstGeom>
                    <a:noFill/>
                    <a:ln>
                      <a:noFill/>
                    </a:ln>
                  </pic:spPr>
                </pic:pic>
              </a:graphicData>
            </a:graphic>
          </wp:inline>
        </w:drawing>
      </w:r>
    </w:p>
    <w:p w14:paraId="11CD6059" w14:textId="77777777" w:rsidR="00AB1B72" w:rsidRPr="00F32BF3" w:rsidRDefault="00AB1B72" w:rsidP="00AB1B72">
      <w:pPr>
        <w:ind w:left="142" w:right="78"/>
        <w:jc w:val="center"/>
        <w:rPr>
          <w:rFonts w:ascii="TimesNewRomanPS" w:hAnsi="TimesNewRomanPS"/>
        </w:rPr>
      </w:pPr>
    </w:p>
    <w:p w14:paraId="1D4787D6" w14:textId="77777777" w:rsidR="00CB1FC9" w:rsidRPr="00F32BF3" w:rsidRDefault="00CB1FC9" w:rsidP="00AB1B72">
      <w:pPr>
        <w:pStyle w:val="BodyText"/>
        <w:ind w:right="78"/>
        <w:rPr>
          <w:rFonts w:ascii="TimesNewRomanPS" w:hAnsi="TimesNewRomanPS"/>
          <w:sz w:val="18"/>
        </w:rPr>
      </w:pPr>
    </w:p>
    <w:p w14:paraId="5C32E7BE" w14:textId="77777777" w:rsidR="00CB1FC9" w:rsidRPr="00F32BF3" w:rsidRDefault="00CB1FC9" w:rsidP="00AB1B72">
      <w:pPr>
        <w:pStyle w:val="Heading1"/>
        <w:numPr>
          <w:ilvl w:val="1"/>
          <w:numId w:val="1"/>
        </w:numPr>
        <w:ind w:left="426" w:right="78" w:hanging="283"/>
        <w:rPr>
          <w:rFonts w:ascii="TimesNewRomanPS" w:hAnsi="TimesNewRomanPS"/>
        </w:rPr>
      </w:pPr>
      <w:r w:rsidRPr="00AB1B72">
        <w:rPr>
          <w:rFonts w:ascii="TimesNewRomanPS" w:hAnsi="TimesNewRomanPS"/>
          <w:sz w:val="24"/>
        </w:rPr>
        <w:t>Pengaruh Derajat Kejenuhan (Ds) Dengan Gas Karbon Monoksida (CO)</w:t>
      </w:r>
    </w:p>
    <w:p w14:paraId="27F15D69" w14:textId="77777777" w:rsidR="00CB1FC9" w:rsidRDefault="00CB1FC9" w:rsidP="00AB1B72">
      <w:pPr>
        <w:pStyle w:val="ListParagraph"/>
        <w:spacing w:line="240" w:lineRule="auto"/>
        <w:ind w:left="142" w:right="78" w:firstLine="0"/>
        <w:jc w:val="both"/>
        <w:rPr>
          <w:rFonts w:ascii="TimesNewRomanPS" w:hAnsi="TimesNewRomanPS"/>
        </w:rPr>
      </w:pPr>
      <w:r w:rsidRPr="00F32BF3">
        <w:rPr>
          <w:rFonts w:ascii="TimesNewRomanPS" w:hAnsi="TimesNewRomanPS"/>
        </w:rPr>
        <w:t>Untuk melihat pengaruh antara derajat kejenuhan dengan gas karbon monoksida menggunakan analisis korelasi dan analisis regresi linier sederhana. Analisis korelasi merupakan suatu metode yang digunakan untuk mencari pengaruh antara dua variabel yang bersifat kuantitatif. Variabel-variabel tersebut adalah derajat kejenuhan dan gas karbon monoksida. Adapun korelasi antara variabel-variabel tersebut dapat dilihat pada sebagai berikut:</w:t>
      </w:r>
    </w:p>
    <w:p w14:paraId="0EF5F906" w14:textId="77777777" w:rsidR="00AB1B72" w:rsidRPr="00F32BF3" w:rsidRDefault="00AB1B72" w:rsidP="00AB1B72">
      <w:pPr>
        <w:pStyle w:val="ListParagraph"/>
        <w:spacing w:line="240" w:lineRule="auto"/>
        <w:ind w:left="142" w:right="78" w:firstLine="0"/>
        <w:jc w:val="both"/>
        <w:rPr>
          <w:rFonts w:ascii="TimesNewRomanPS" w:hAnsi="TimesNewRomanPS"/>
        </w:rPr>
      </w:pPr>
    </w:p>
    <w:p w14:paraId="71994282"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6</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Korelasi Ds dan Co</w:t>
      </w:r>
    </w:p>
    <w:p w14:paraId="1F996C5D" w14:textId="77777777" w:rsidR="00CB1FC9" w:rsidRDefault="00CB1FC9" w:rsidP="00AB1B72">
      <w:pPr>
        <w:ind w:right="78"/>
        <w:jc w:val="center"/>
        <w:rPr>
          <w:rFonts w:ascii="TimesNewRomanPS" w:hAnsi="TimesNewRomanPS"/>
        </w:rPr>
      </w:pPr>
      <w:r w:rsidRPr="00F32BF3">
        <w:rPr>
          <w:rFonts w:ascii="TimesNewRomanPS" w:hAnsi="TimesNewRomanPS"/>
          <w:noProof/>
          <w:lang w:val="id-ID" w:eastAsia="id-ID"/>
        </w:rPr>
        <w:drawing>
          <wp:inline distT="0" distB="0" distL="0" distR="0" wp14:anchorId="7C53CC1F" wp14:editId="155E0DE2">
            <wp:extent cx="4139590" cy="534905"/>
            <wp:effectExtent l="0" t="0" r="635" b="0"/>
            <wp:docPr id="12" name="Picture 12" descr="../Desktop/Jepretan%20Layar%202021-09-03%20pada%2012.4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ktop/Jepretan%20Layar%202021-09-03%20pada%2012.44.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310" cy="560841"/>
                    </a:xfrm>
                    <a:prstGeom prst="rect">
                      <a:avLst/>
                    </a:prstGeom>
                    <a:noFill/>
                    <a:ln>
                      <a:noFill/>
                    </a:ln>
                  </pic:spPr>
                </pic:pic>
              </a:graphicData>
            </a:graphic>
          </wp:inline>
        </w:drawing>
      </w:r>
    </w:p>
    <w:p w14:paraId="0D5F019F" w14:textId="77777777" w:rsidR="00AB1B72" w:rsidRPr="00F32BF3" w:rsidRDefault="00AB1B72" w:rsidP="00AB1B72">
      <w:pPr>
        <w:ind w:right="78"/>
        <w:jc w:val="center"/>
        <w:rPr>
          <w:rFonts w:ascii="TimesNewRomanPS" w:hAnsi="TimesNewRomanPS"/>
        </w:rPr>
      </w:pPr>
    </w:p>
    <w:p w14:paraId="5BDEFE6E" w14:textId="77777777" w:rsidR="00CB1FC9" w:rsidRPr="00F32BF3" w:rsidRDefault="00CB1FC9" w:rsidP="00AB1B72">
      <w:pPr>
        <w:ind w:left="142" w:right="78"/>
        <w:jc w:val="both"/>
        <w:rPr>
          <w:rFonts w:ascii="TimesNewRomanPS" w:hAnsi="TimesNewRomanPS"/>
          <w:sz w:val="24"/>
        </w:rPr>
      </w:pPr>
      <w:r w:rsidRPr="00F32BF3">
        <w:rPr>
          <w:rFonts w:ascii="TimesNewRomanPS" w:hAnsi="TimesNewRomanPS"/>
          <w:szCs w:val="20"/>
        </w:rPr>
        <w:t>Setelah melakukan analisis korelasi dialakukan analisis regresi linier sederhana untuk mendapatkan persamaan dan pengaruh dari variabel bebas secara individu dengan variabel terikat. Variabel terikat (Y) pada penelitian ini adalah gas karbon monoksida sedangkan variabel bebas (X1) adalah derajat kejenuhan dan. Adapun persamaan yang di dapat pada analisis regresi dapat dilihat pada tabel sebagai berikut:</w:t>
      </w:r>
    </w:p>
    <w:p w14:paraId="14D3A937"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7</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Hasil persamaan analisis regresi</w:t>
      </w:r>
    </w:p>
    <w:p w14:paraId="170F61FF" w14:textId="77777777" w:rsidR="00CB1FC9" w:rsidRPr="00F32BF3" w:rsidRDefault="00CB1FC9" w:rsidP="00AB1B72">
      <w:pPr>
        <w:ind w:right="78"/>
        <w:jc w:val="center"/>
        <w:rPr>
          <w:rFonts w:ascii="TimesNewRomanPS" w:hAnsi="TimesNewRomanPS"/>
        </w:rPr>
      </w:pPr>
      <w:r w:rsidRPr="00F32BF3">
        <w:rPr>
          <w:rFonts w:ascii="TimesNewRomanPS" w:hAnsi="TimesNewRomanPS"/>
          <w:noProof/>
          <w:lang w:val="id-ID" w:eastAsia="id-ID"/>
        </w:rPr>
        <w:drawing>
          <wp:inline distT="0" distB="0" distL="0" distR="0" wp14:anchorId="3EB1C0E0" wp14:editId="4E511DF0">
            <wp:extent cx="5037713" cy="492185"/>
            <wp:effectExtent l="0" t="0" r="0" b="0"/>
            <wp:docPr id="14" name="Picture 14" descr="../Desktop/Jepretan%20Layar%202021-09-03%20pada%2012.4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ktop/Jepretan%20Layar%202021-09-03%20pada%2012.47.5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866" cy="510665"/>
                    </a:xfrm>
                    <a:prstGeom prst="rect">
                      <a:avLst/>
                    </a:prstGeom>
                    <a:noFill/>
                    <a:ln>
                      <a:noFill/>
                    </a:ln>
                  </pic:spPr>
                </pic:pic>
              </a:graphicData>
            </a:graphic>
          </wp:inline>
        </w:drawing>
      </w:r>
    </w:p>
    <w:p w14:paraId="442F4442" w14:textId="77777777" w:rsidR="00CB1FC9" w:rsidRPr="00F32BF3" w:rsidRDefault="00CB1FC9" w:rsidP="00AB1B72">
      <w:pPr>
        <w:ind w:left="142" w:right="78"/>
        <w:jc w:val="both"/>
        <w:rPr>
          <w:rFonts w:ascii="TimesNewRomanPS" w:hAnsi="TimesNewRomanPS"/>
        </w:rPr>
      </w:pPr>
      <w:r w:rsidRPr="00F32BF3">
        <w:rPr>
          <w:rFonts w:ascii="TimesNewRomanPS" w:hAnsi="TimesNewRomanPS"/>
          <w:szCs w:val="20"/>
        </w:rPr>
        <w:t>Adapun grafik pengaruh antara derajat kejenuhan dengan gas karbon monoksida yang didapat dari persamaan analisis regresi linier dapat dilihat pada gambar di bawah ini:</w:t>
      </w:r>
      <w:r w:rsidRPr="00F32BF3">
        <w:rPr>
          <w:rFonts w:ascii="TimesNewRomanPS" w:hAnsi="TimesNewRomanPS"/>
          <w:noProof/>
        </w:rPr>
        <w:t xml:space="preserve"> </w:t>
      </w:r>
    </w:p>
    <w:p w14:paraId="645A82E6" w14:textId="77777777" w:rsidR="00CB1FC9" w:rsidRPr="00F32BF3" w:rsidRDefault="00CB1FC9" w:rsidP="00AB1B72">
      <w:pPr>
        <w:pStyle w:val="BodyText"/>
        <w:ind w:left="142" w:right="78"/>
        <w:jc w:val="center"/>
        <w:rPr>
          <w:rFonts w:ascii="TimesNewRomanPS" w:hAnsi="TimesNewRomanPS"/>
          <w:sz w:val="19"/>
        </w:rPr>
      </w:pPr>
      <w:r w:rsidRPr="00F32BF3">
        <w:rPr>
          <w:rFonts w:ascii="TimesNewRomanPS" w:hAnsi="TimesNewRomanPS"/>
          <w:noProof/>
          <w:lang w:val="id-ID" w:eastAsia="id-ID"/>
        </w:rPr>
        <mc:AlternateContent>
          <mc:Choice Requires="wpg">
            <w:drawing>
              <wp:anchor distT="0" distB="0" distL="114300" distR="114300" simplePos="0" relativeHeight="251661312" behindDoc="0" locked="0" layoutInCell="1" allowOverlap="1" wp14:anchorId="10CAE9AF" wp14:editId="5373A2E8">
                <wp:simplePos x="0" y="0"/>
                <wp:positionH relativeFrom="column">
                  <wp:posOffset>578428</wp:posOffset>
                </wp:positionH>
                <wp:positionV relativeFrom="paragraph">
                  <wp:posOffset>78105</wp:posOffset>
                </wp:positionV>
                <wp:extent cx="3352858" cy="2288540"/>
                <wp:effectExtent l="0" t="0" r="0" b="0"/>
                <wp:wrapNone/>
                <wp:docPr id="16" name="Group 16"/>
                <wp:cNvGraphicFramePr/>
                <a:graphic xmlns:a="http://schemas.openxmlformats.org/drawingml/2006/main">
                  <a:graphicData uri="http://schemas.microsoft.com/office/word/2010/wordprocessingGroup">
                    <wpg:wgp>
                      <wpg:cNvGrpSpPr/>
                      <wpg:grpSpPr>
                        <a:xfrm>
                          <a:off x="0" y="0"/>
                          <a:ext cx="3352858" cy="2288540"/>
                          <a:chOff x="0" y="0"/>
                          <a:chExt cx="3778387" cy="2525932"/>
                        </a:xfrm>
                      </wpg:grpSpPr>
                      <wps:wsp>
                        <wps:cNvPr id="18" name="Rectangle 13"/>
                        <wps:cNvSpPr/>
                        <wps:spPr>
                          <a:xfrm rot="16200000">
                            <a:off x="-919071" y="919071"/>
                            <a:ext cx="2176780" cy="3386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8376B"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Carbon Monoksida (CO)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 name="Rectangle 14"/>
                        <wps:cNvSpPr/>
                        <wps:spPr>
                          <a:xfrm>
                            <a:off x="687307" y="461871"/>
                            <a:ext cx="1711761" cy="43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E07B4"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Y = 7137,15X1 + 3912,42</w:t>
                              </w:r>
                            </w:p>
                            <w:p w14:paraId="3B1A3D90"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R</w:t>
                              </w:r>
                              <w:r>
                                <w:rPr>
                                  <w:rFonts w:asciiTheme="minorHAnsi" w:hAnsi="Calibri" w:cstheme="minorBidi"/>
                                  <w:color w:val="000000" w:themeColor="text1"/>
                                  <w:sz w:val="22"/>
                                  <w:szCs w:val="22"/>
                                  <w:lang w:val="en-US"/>
                                </w:rPr>
                                <w:t>²</w:t>
                              </w:r>
                              <w:r>
                                <w:rPr>
                                  <w:rFonts w:ascii="Bookman Old Style" w:eastAsia="Bookman Old Style" w:hAnsi="Bookman Old Style" w:cs="Bookman Old Style"/>
                                  <w:color w:val="000000" w:themeColor="text1"/>
                                  <w:sz w:val="18"/>
                                  <w:szCs w:val="18"/>
                                  <w:lang w:val="en-US"/>
                                </w:rPr>
                                <w:t xml:space="preserve"> = 5,19</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2" name="Rectangle 12"/>
                        <wps:cNvSpPr/>
                        <wps:spPr>
                          <a:xfrm>
                            <a:off x="1601607" y="2290338"/>
                            <a:ext cx="2176780" cy="235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2BFDE"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Derajad Kejenuhan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CAE9AF" id="Group_x0020_16" o:spid="_x0000_s1026" style="position:absolute;left:0;text-align:left;margin-left:45.55pt;margin-top:6.15pt;width:264pt;height:180.2pt;z-index:251661312;mso-width-relative:margin;mso-height-relative:margin" coordsize="3778387,25259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">
                <v:rect id="Rectangle_x0020_13" o:spid="_x0000_s1027" style="position:absolute;left:-919071;top:919071;width:2176780;height:338637;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6/gwAAA&#10;ANsAAAAPAAAAZHJzL2Rvd25yZXYueG1sRI/NisIwEMfvgu8QRtibpnqQUo2igqCXFasPMDSzbdlm&#10;UpJUu2+/c1jY2wzz//jNdj+6Tr0oxNazgeUiA0VcedtybeD5OM9zUDEhW+w8k4EfirDfTSdbLKx/&#10;851eZaqVhHAs0ECTUl9oHauGHMaF74nl9uWDwyRrqLUN+JZw1+lVlq21w5alocGeTg1V3+XgpJdL&#10;jOE2XMl9Xtb5LWuP+XAy5mM2HjagEo3pX/znvljBF1j5RQbQu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6/gwAAAANsAAAAPAAAAAAAAAAAAAAAAAJcCAABkcnMvZG93bnJl&#10;di54bWxQSwUGAAAAAAQABAD1AAAAhAMAAAAA&#10;" filled="f" stroked="f" strokeweight="1pt">
                  <v:textbox>
                    <w:txbxContent>
                      <w:p w14:paraId="5A38376B"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Carbon Monoksida (CO)</w:t>
                        </w:r>
                      </w:p>
                    </w:txbxContent>
                  </v:textbox>
                </v:rect>
                <v:rect id="Rectangle_x0020_14" o:spid="_x0000_s1028" style="position:absolute;left:687307;top:461871;width:1711761;height:4305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N7VvwAA&#10;ANsAAAAPAAAAZHJzL2Rvd25yZXYueG1sRE/LisIwFN0L/kO4gjtNdSFSjTIKMiMuBh+zv5Nc2zLN&#10;TUliW//eLAZcHs57ve1tLVryoXKsYDbNQBBrZyouFNyuh8kSRIjIBmvHpOBJAbab4WCNuXEdn6m9&#10;xEKkEA45KihjbHIpgy7JYpi6hjhxd+ctxgR9IY3HLoXbWs6zbCEtVpwaSmxoX5L+uzysgh9333VW&#10;//KxfX5Xj8+T13p5Umo86j9WICL18S3+d38ZBfO0Pn1JP0BuX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K43tW/AAAA2wAAAA8AAAAAAAAAAAAAAAAAlwIAAGRycy9kb3ducmV2&#10;LnhtbFBLBQYAAAAABAAEAPUAAACDAwAAAAA=&#10;" filled="f" stroked="f" strokeweight="1pt">
                  <v:textbox>
                    <w:txbxContent>
                      <w:p w14:paraId="201E07B4"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Y = 7137,15X1 + 3912,42</w:t>
                        </w:r>
                      </w:p>
                      <w:p w14:paraId="3B1A3D90"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R</w:t>
                        </w:r>
                        <w:r>
                          <w:rPr>
                            <w:rFonts w:asciiTheme="minorHAnsi" w:hAnsi="Calibri" w:cstheme="minorBidi"/>
                            <w:color w:val="000000" w:themeColor="text1"/>
                            <w:sz w:val="22"/>
                            <w:szCs w:val="22"/>
                            <w:lang w:val="en-US"/>
                          </w:rPr>
                          <w:t>²</w:t>
                        </w:r>
                        <w:r>
                          <w:rPr>
                            <w:rFonts w:ascii="Bookman Old Style" w:eastAsia="Bookman Old Style" w:hAnsi="Bookman Old Style" w:cs="Bookman Old Style"/>
                            <w:color w:val="000000" w:themeColor="text1"/>
                            <w:sz w:val="18"/>
                            <w:szCs w:val="18"/>
                            <w:lang w:val="en-US"/>
                          </w:rPr>
                          <w:t xml:space="preserve"> = 5,19</w:t>
                        </w:r>
                      </w:p>
                    </w:txbxContent>
                  </v:textbox>
                </v:rect>
                <v:rect id="Rectangle_x0020_12" o:spid="_x0000_s1029" style="position:absolute;left:1601607;top:2290338;width:2176780;height:23559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textbox>
                    <w:txbxContent>
                      <w:p w14:paraId="5A32BFDE" w14:textId="77777777" w:rsidR="00CB1FC9" w:rsidRDefault="00CB1FC9" w:rsidP="00CB1FC9">
                        <w:pPr>
                          <w:pStyle w:val="NormalWeb"/>
                          <w:spacing w:before="0" w:beforeAutospacing="0" w:after="0" w:afterAutospacing="0"/>
                          <w:jc w:val="center"/>
                        </w:pPr>
                        <w:r>
                          <w:rPr>
                            <w:rFonts w:ascii="Bookman Old Style" w:eastAsia="Bookman Old Style" w:hAnsi="Bookman Old Style" w:cs="Bookman Old Style"/>
                            <w:color w:val="000000" w:themeColor="text1"/>
                            <w:sz w:val="18"/>
                            <w:szCs w:val="18"/>
                            <w:lang w:val="en-US"/>
                          </w:rPr>
                          <w:t>Derajad Kejenuhan</w:t>
                        </w:r>
                      </w:p>
                    </w:txbxContent>
                  </v:textbox>
                </v:rect>
              </v:group>
            </w:pict>
          </mc:Fallback>
        </mc:AlternateContent>
      </w:r>
      <w:r w:rsidRPr="00F32BF3">
        <w:rPr>
          <w:rFonts w:ascii="TimesNewRomanPS" w:hAnsi="TimesNewRomanPS"/>
          <w:noProof/>
          <w:lang w:val="id-ID" w:eastAsia="id-ID"/>
        </w:rPr>
        <w:drawing>
          <wp:inline distT="0" distB="0" distL="0" distR="0" wp14:anchorId="163D914D" wp14:editId="52FBE37B">
            <wp:extent cx="4651952" cy="2361276"/>
            <wp:effectExtent l="0" t="0" r="22225" b="127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5C931C" w14:textId="77777777" w:rsidR="00CB1FC9" w:rsidRPr="00F32BF3" w:rsidRDefault="00CB1FC9" w:rsidP="00AB1B72">
      <w:pPr>
        <w:pStyle w:val="BodyText"/>
        <w:ind w:left="142" w:right="78"/>
        <w:jc w:val="center"/>
        <w:rPr>
          <w:rFonts w:ascii="TimesNewRomanPS" w:hAnsi="TimesNewRomanPS"/>
          <w:lang w:val="id-ID"/>
        </w:rPr>
      </w:pPr>
      <w:r w:rsidRPr="00F32BF3">
        <w:rPr>
          <w:rFonts w:ascii="TimesNewRomanPS" w:hAnsi="TimesNewRomanPS"/>
          <w:b/>
        </w:rPr>
        <w:t>Gambar</w:t>
      </w:r>
      <w:r w:rsidRPr="00F32BF3">
        <w:rPr>
          <w:rFonts w:ascii="TimesNewRomanPS" w:hAnsi="TimesNewRomanPS"/>
          <w:b/>
          <w:spacing w:val="-1"/>
        </w:rPr>
        <w:t xml:space="preserve"> </w:t>
      </w:r>
      <w:r w:rsidRPr="00F32BF3">
        <w:rPr>
          <w:rFonts w:ascii="TimesNewRomanPS" w:hAnsi="TimesNewRomanPS"/>
          <w:b/>
        </w:rPr>
        <w:t xml:space="preserve">3. </w:t>
      </w:r>
      <w:r w:rsidRPr="00F32BF3">
        <w:rPr>
          <w:rFonts w:ascii="TimesNewRomanPS" w:hAnsi="TimesNewRomanPS"/>
        </w:rPr>
        <w:t>Grafik pengaruh derjat kejenuhan dan CO</w:t>
      </w:r>
    </w:p>
    <w:p w14:paraId="1D84860C" w14:textId="77777777" w:rsidR="00CB1FC9" w:rsidRPr="00F32BF3" w:rsidRDefault="00CB1FC9" w:rsidP="00AB1B72">
      <w:pPr>
        <w:pStyle w:val="BodyText"/>
        <w:ind w:left="142" w:right="78"/>
        <w:jc w:val="center"/>
        <w:rPr>
          <w:rFonts w:ascii="TimesNewRomanPS" w:hAnsi="TimesNewRomanPS"/>
          <w:sz w:val="19"/>
        </w:rPr>
      </w:pPr>
    </w:p>
    <w:p w14:paraId="00172AFE" w14:textId="77777777" w:rsidR="00CB1FC9" w:rsidRPr="00F32BF3" w:rsidRDefault="00CB1FC9" w:rsidP="00AB1B72">
      <w:pPr>
        <w:pStyle w:val="ListParagraph"/>
        <w:numPr>
          <w:ilvl w:val="1"/>
          <w:numId w:val="1"/>
        </w:numPr>
        <w:spacing w:line="240" w:lineRule="auto"/>
        <w:ind w:left="142" w:right="78" w:firstLine="0"/>
        <w:rPr>
          <w:rFonts w:ascii="TimesNewRomanPS" w:hAnsi="TimesNewRomanPS"/>
        </w:rPr>
      </w:pPr>
      <w:r w:rsidRPr="00F32BF3">
        <w:rPr>
          <w:rFonts w:ascii="TimesNewRomanPS" w:hAnsi="TimesNewRomanPS"/>
          <w:b/>
        </w:rPr>
        <w:t>Pengaruh Kecepatan Dengan Gas Karbon Monoksida (CO)</w:t>
      </w:r>
    </w:p>
    <w:p w14:paraId="13D90155" w14:textId="77777777" w:rsidR="00CB1FC9" w:rsidRPr="00F32BF3" w:rsidRDefault="00CB1FC9" w:rsidP="00AB1B72">
      <w:pPr>
        <w:ind w:left="142" w:right="78"/>
        <w:jc w:val="both"/>
        <w:rPr>
          <w:rFonts w:ascii="TimesNewRomanPS" w:hAnsi="TimesNewRomanPS"/>
          <w:szCs w:val="20"/>
        </w:rPr>
      </w:pPr>
      <w:r w:rsidRPr="00F32BF3">
        <w:rPr>
          <w:rFonts w:ascii="TimesNewRomanPS" w:hAnsi="TimesNewRomanPS"/>
          <w:szCs w:val="20"/>
        </w:rPr>
        <w:t>Untuk mengetahui pengaruh kecepatan dengan gas karbon monoksida dilakukan dengan cara analisis korelasi dan analisis regresi linier berganda di mana variabel terikatnya (Y) adalah gas karbon monoksida dan variabel bebas adalah kecepatan kendaraan (X2). Adapun korelasi antara variabel-variabel dapat dilihat pada tabel sebagai berikut:</w:t>
      </w:r>
    </w:p>
    <w:p w14:paraId="0714D00F"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8</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Korelasi kecepatan dan CO</w:t>
      </w:r>
    </w:p>
    <w:p w14:paraId="447E76BB" w14:textId="77777777" w:rsidR="00CB1FC9" w:rsidRPr="00F32BF3" w:rsidRDefault="00CB1FC9" w:rsidP="00AB1B72">
      <w:pPr>
        <w:ind w:right="78"/>
        <w:jc w:val="center"/>
        <w:rPr>
          <w:rFonts w:ascii="TimesNewRomanPS" w:hAnsi="TimesNewRomanPS"/>
        </w:rPr>
      </w:pPr>
      <w:r w:rsidRPr="00F32BF3">
        <w:rPr>
          <w:rFonts w:ascii="TimesNewRomanPS" w:hAnsi="TimesNewRomanPS"/>
          <w:noProof/>
          <w:lang w:val="id-ID" w:eastAsia="id-ID"/>
        </w:rPr>
        <w:drawing>
          <wp:inline distT="0" distB="0" distL="0" distR="0" wp14:anchorId="2452BB7A" wp14:editId="14EF1057">
            <wp:extent cx="3584661" cy="480522"/>
            <wp:effectExtent l="0" t="0" r="0" b="2540"/>
            <wp:docPr id="24" name="Picture 24" descr="../Desktop/Jepretan%20Layar%202021-09-03%20pada%2013.0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ktop/Jepretan%20Layar%202021-09-03%20pada%2013.06.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6083" cy="503501"/>
                    </a:xfrm>
                    <a:prstGeom prst="rect">
                      <a:avLst/>
                    </a:prstGeom>
                    <a:noFill/>
                    <a:ln>
                      <a:noFill/>
                    </a:ln>
                  </pic:spPr>
                </pic:pic>
              </a:graphicData>
            </a:graphic>
          </wp:inline>
        </w:drawing>
      </w:r>
    </w:p>
    <w:p w14:paraId="429DBCD1" w14:textId="77777777" w:rsidR="00CB1FC9" w:rsidRPr="00F32BF3" w:rsidRDefault="00CB1FC9" w:rsidP="00AB1B72">
      <w:pPr>
        <w:pStyle w:val="ListParagraph"/>
        <w:spacing w:line="240" w:lineRule="auto"/>
        <w:ind w:left="142" w:right="78" w:firstLine="0"/>
        <w:jc w:val="both"/>
        <w:rPr>
          <w:rFonts w:ascii="TimesNewRomanPS" w:hAnsi="TimesNewRomanPS"/>
          <w:sz w:val="20"/>
          <w:szCs w:val="20"/>
        </w:rPr>
      </w:pPr>
      <w:r w:rsidRPr="00F32BF3">
        <w:rPr>
          <w:rFonts w:ascii="TimesNewRomanPS" w:hAnsi="TimesNewRomanPS"/>
          <w:szCs w:val="20"/>
        </w:rPr>
        <w:t>Setelah melakukan analisis korelasi dialakukan analisis regresi linier sederhana untuk mendapatkan persamaan dan pengaruh dari variabel bebas secara individu dengan variabel terikat. Adapun persamaan yang didapat pada analisis regresi dapat dilihat pada tabel sebagai berikut:</w:t>
      </w:r>
    </w:p>
    <w:p w14:paraId="3861803C" w14:textId="77777777" w:rsidR="00CB1FC9" w:rsidRPr="00F32BF3" w:rsidRDefault="00CB1FC9" w:rsidP="00AB1B72">
      <w:pPr>
        <w:pStyle w:val="BodyText"/>
        <w:ind w:left="142"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9</w:t>
      </w:r>
      <w:r w:rsidRPr="00F32BF3">
        <w:rPr>
          <w:rFonts w:ascii="TimesNewRomanPS" w:hAnsi="TimesNewRomanPS"/>
        </w:rPr>
        <w:t>.</w:t>
      </w:r>
      <w:r w:rsidRPr="00F32BF3">
        <w:rPr>
          <w:rFonts w:ascii="TimesNewRomanPS" w:hAnsi="TimesNewRomanPS"/>
          <w:spacing w:val="-1"/>
        </w:rPr>
        <w:t xml:space="preserve"> </w:t>
      </w:r>
      <w:r w:rsidRPr="00F32BF3">
        <w:rPr>
          <w:rFonts w:ascii="TimesNewRomanPS" w:hAnsi="TimesNewRomanPS"/>
        </w:rPr>
        <w:t>Hasil</w:t>
      </w:r>
      <w:r w:rsidRPr="00F32BF3">
        <w:rPr>
          <w:rFonts w:ascii="TimesNewRomanPS" w:hAnsi="TimesNewRomanPS"/>
          <w:spacing w:val="-1"/>
        </w:rPr>
        <w:t xml:space="preserve"> </w:t>
      </w:r>
      <w:r w:rsidRPr="00F32BF3">
        <w:rPr>
          <w:rFonts w:ascii="TimesNewRomanPS" w:hAnsi="TimesNewRomanPS"/>
        </w:rPr>
        <w:t>persamaan analisa regresi</w:t>
      </w:r>
    </w:p>
    <w:p w14:paraId="0F813D44" w14:textId="77777777" w:rsidR="00CB1FC9" w:rsidRPr="00F32BF3" w:rsidRDefault="00CB1FC9" w:rsidP="00AB1B72">
      <w:pPr>
        <w:pStyle w:val="BodyText"/>
        <w:ind w:left="141" w:right="78"/>
        <w:jc w:val="center"/>
        <w:rPr>
          <w:rFonts w:ascii="TimesNewRomanPS" w:hAnsi="TimesNewRomanPS"/>
          <w:sz w:val="20"/>
        </w:rPr>
      </w:pPr>
      <w:r w:rsidRPr="00F32BF3">
        <w:rPr>
          <w:rFonts w:ascii="TimesNewRomanPS" w:hAnsi="TimesNewRomanPS"/>
          <w:noProof/>
          <w:sz w:val="20"/>
          <w:lang w:val="id-ID" w:eastAsia="id-ID"/>
        </w:rPr>
        <w:drawing>
          <wp:inline distT="0" distB="0" distL="0" distR="0" wp14:anchorId="325284FD" wp14:editId="22C4BE45">
            <wp:extent cx="3650326" cy="348814"/>
            <wp:effectExtent l="0" t="0" r="7620" b="6985"/>
            <wp:docPr id="26" name="Picture 26" descr="../Desktop/Jepretan%20Layar%202021-09-03%20pada%2013.0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ktop/Jepretan%20Layar%202021-09-03%20pada%2013.07.4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2250" cy="358554"/>
                    </a:xfrm>
                    <a:prstGeom prst="rect">
                      <a:avLst/>
                    </a:prstGeom>
                    <a:noFill/>
                    <a:ln>
                      <a:noFill/>
                    </a:ln>
                  </pic:spPr>
                </pic:pic>
              </a:graphicData>
            </a:graphic>
          </wp:inline>
        </w:drawing>
      </w:r>
    </w:p>
    <w:p w14:paraId="6C180768" w14:textId="77777777" w:rsidR="00CB1FC9" w:rsidRPr="00F32BF3" w:rsidRDefault="00CB1FC9" w:rsidP="00AB1B72">
      <w:pPr>
        <w:ind w:left="142" w:right="78"/>
        <w:jc w:val="both"/>
        <w:rPr>
          <w:rFonts w:ascii="TimesNewRomanPS" w:hAnsi="TimesNewRomanPS"/>
          <w:szCs w:val="20"/>
        </w:rPr>
      </w:pPr>
      <w:r w:rsidRPr="00F32BF3">
        <w:rPr>
          <w:rFonts w:ascii="TimesNewRomanPS" w:hAnsi="TimesNewRomanPS"/>
          <w:szCs w:val="20"/>
        </w:rPr>
        <w:t>Adapun grafik pengaruh antara derajat kejenuhan dengan gas karbon monoksida yang didapat dari persamaan analisis regresi linier dapat dilihat pada gambar sebagai berikut:</w:t>
      </w:r>
      <w:r w:rsidRPr="00F32BF3">
        <w:rPr>
          <w:rFonts w:ascii="TimesNewRomanPS" w:hAnsi="TimesNewRomanPS"/>
          <w:noProof/>
        </w:rPr>
        <w:t xml:space="preserve"> </w:t>
      </w:r>
    </w:p>
    <w:p w14:paraId="70E11957" w14:textId="77777777" w:rsidR="00CB1FC9" w:rsidRPr="00F32BF3" w:rsidRDefault="00CB1FC9" w:rsidP="00AB1B72">
      <w:pPr>
        <w:ind w:left="142" w:right="78"/>
        <w:jc w:val="center"/>
        <w:rPr>
          <w:rFonts w:ascii="TimesNewRomanPS" w:hAnsi="TimesNewRomanPS"/>
          <w:szCs w:val="20"/>
        </w:rPr>
      </w:pPr>
      <w:r w:rsidRPr="00F32BF3">
        <w:rPr>
          <w:rFonts w:ascii="TimesNewRomanPS" w:hAnsi="TimesNewRomanPS"/>
          <w:noProof/>
          <w:lang w:val="id-ID" w:eastAsia="id-ID"/>
        </w:rPr>
        <w:drawing>
          <wp:inline distT="0" distB="0" distL="0" distR="0" wp14:anchorId="70C4272B" wp14:editId="4E0F15C2">
            <wp:extent cx="3863901" cy="1760705"/>
            <wp:effectExtent l="0" t="0" r="0" b="0"/>
            <wp:docPr id="35" name="Picture 35" descr="../Desktop/Jepretan%20Layar%202021-09-03%20pada%2013.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ktop/Jepretan%20Layar%202021-09-03%20pada%2013.13.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4404" cy="1811059"/>
                    </a:xfrm>
                    <a:prstGeom prst="rect">
                      <a:avLst/>
                    </a:prstGeom>
                    <a:noFill/>
                    <a:ln>
                      <a:noFill/>
                    </a:ln>
                  </pic:spPr>
                </pic:pic>
              </a:graphicData>
            </a:graphic>
          </wp:inline>
        </w:drawing>
      </w:r>
    </w:p>
    <w:p w14:paraId="0696027D" w14:textId="77777777" w:rsidR="00CB1FC9" w:rsidRPr="00F32BF3" w:rsidRDefault="00CB1FC9" w:rsidP="00AB1B72">
      <w:pPr>
        <w:pStyle w:val="BodyText"/>
        <w:ind w:left="142" w:right="78"/>
        <w:jc w:val="center"/>
        <w:rPr>
          <w:rFonts w:ascii="TimesNewRomanPS" w:hAnsi="TimesNewRomanPS"/>
          <w:lang w:val="id-ID"/>
        </w:rPr>
      </w:pPr>
      <w:r w:rsidRPr="00F32BF3">
        <w:rPr>
          <w:rFonts w:ascii="TimesNewRomanPS" w:hAnsi="TimesNewRomanPS"/>
          <w:b/>
        </w:rPr>
        <w:t>Gambar</w:t>
      </w:r>
      <w:r w:rsidRPr="00F32BF3">
        <w:rPr>
          <w:rFonts w:ascii="TimesNewRomanPS" w:hAnsi="TimesNewRomanPS"/>
          <w:b/>
          <w:spacing w:val="-1"/>
        </w:rPr>
        <w:t xml:space="preserve"> </w:t>
      </w:r>
      <w:r w:rsidRPr="00F32BF3">
        <w:rPr>
          <w:rFonts w:ascii="TimesNewRomanPS" w:hAnsi="TimesNewRomanPS"/>
          <w:b/>
        </w:rPr>
        <w:t xml:space="preserve">4. </w:t>
      </w:r>
      <w:r w:rsidRPr="00F32BF3">
        <w:rPr>
          <w:rFonts w:ascii="TimesNewRomanPS" w:hAnsi="TimesNewRomanPS"/>
        </w:rPr>
        <w:t>Grafik pengaruh kecepatan dan CO</w:t>
      </w:r>
    </w:p>
    <w:p w14:paraId="43EA2DD5" w14:textId="77777777" w:rsidR="00CB1FC9" w:rsidRPr="00F32BF3" w:rsidRDefault="00CB1FC9" w:rsidP="00AB1B72">
      <w:pPr>
        <w:ind w:left="142" w:right="78"/>
        <w:jc w:val="both"/>
        <w:rPr>
          <w:rFonts w:ascii="TimesNewRomanPS" w:hAnsi="TimesNewRomanPS"/>
          <w:sz w:val="20"/>
          <w:szCs w:val="20"/>
        </w:rPr>
      </w:pPr>
    </w:p>
    <w:p w14:paraId="09ED159B" w14:textId="77777777" w:rsidR="00CB1FC9" w:rsidRPr="00F32BF3" w:rsidRDefault="00CB1FC9" w:rsidP="00AB1B72">
      <w:pPr>
        <w:pStyle w:val="ListParagraph"/>
        <w:numPr>
          <w:ilvl w:val="1"/>
          <w:numId w:val="1"/>
        </w:numPr>
        <w:spacing w:line="240" w:lineRule="auto"/>
        <w:ind w:left="142" w:right="78" w:firstLine="0"/>
        <w:rPr>
          <w:rFonts w:ascii="TimesNewRomanPS" w:hAnsi="TimesNewRomanPS"/>
        </w:rPr>
      </w:pPr>
      <w:r w:rsidRPr="00F32BF3">
        <w:rPr>
          <w:rFonts w:ascii="TimesNewRomanPS" w:hAnsi="TimesNewRomanPS"/>
          <w:b/>
        </w:rPr>
        <w:t>Pengaruh Derajat Kejenuhan, Kecepatan Dengan Gas Karbon Monoksida (CO)</w:t>
      </w:r>
    </w:p>
    <w:p w14:paraId="67628AE3" w14:textId="77777777" w:rsidR="00CB1FC9" w:rsidRPr="00F32BF3" w:rsidRDefault="00CB1FC9" w:rsidP="00AB1B72">
      <w:pPr>
        <w:ind w:left="142" w:right="78"/>
        <w:jc w:val="both"/>
        <w:rPr>
          <w:rFonts w:ascii="TimesNewRomanPS" w:hAnsi="TimesNewRomanPS"/>
        </w:rPr>
      </w:pPr>
      <w:r w:rsidRPr="00F32BF3">
        <w:rPr>
          <w:rFonts w:ascii="TimesNewRomanPS" w:hAnsi="TimesNewRomanPS"/>
        </w:rPr>
        <w:t>Untuk mengetahui pengaruh volume lalu lintas, derajat kejenuhan, kecepatan dan gas karbon monoksida dilakukan dengan cara uji-f dan analisis regresi linier berganda dimana variabel terikatnya (Y) adalah gas karbon monoksida dan variabel bebas adalah derajat kejenuhan (X1) dan kecepatan kendaraan (X2). Uji-f digunakan untuk melihat pengaruh derajat kejenuhan dan kecepatan dengan gas karbon monoksida. Hasil f hitung yang didapat dibandingkan dengan f tabel dengan tingkat kesalahan 0,05. Adapun hasil F hitung dan F tabel pada uji-f dapat dilihat pada tabel sebagai berikut:</w:t>
      </w:r>
    </w:p>
    <w:p w14:paraId="4A770D6A"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10</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Hasil uji-F</w:t>
      </w:r>
    </w:p>
    <w:p w14:paraId="544A8B60" w14:textId="77777777" w:rsidR="00CB1FC9" w:rsidRPr="00F32BF3" w:rsidRDefault="00CB1FC9" w:rsidP="00AB1B72">
      <w:pPr>
        <w:ind w:left="142" w:right="78"/>
        <w:jc w:val="center"/>
        <w:rPr>
          <w:rFonts w:ascii="TimesNewRomanPS" w:hAnsi="TimesNewRomanPS"/>
        </w:rPr>
      </w:pPr>
      <w:r w:rsidRPr="00F32BF3">
        <w:rPr>
          <w:rFonts w:ascii="TimesNewRomanPS" w:hAnsi="TimesNewRomanPS"/>
          <w:noProof/>
          <w:lang w:val="id-ID" w:eastAsia="id-ID"/>
        </w:rPr>
        <w:drawing>
          <wp:inline distT="0" distB="0" distL="0" distR="0" wp14:anchorId="45C213FE" wp14:editId="3F0C6B33">
            <wp:extent cx="4088808" cy="556060"/>
            <wp:effectExtent l="0" t="0" r="635" b="3175"/>
            <wp:docPr id="36" name="Picture 36" descr="../Desktop/Jepretan%20Layar%202021-09-03%20pada%2013.1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ktop/Jepretan%20Layar%202021-09-03%20pada%2013.17.0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3469" cy="574373"/>
                    </a:xfrm>
                    <a:prstGeom prst="rect">
                      <a:avLst/>
                    </a:prstGeom>
                    <a:noFill/>
                    <a:ln>
                      <a:noFill/>
                    </a:ln>
                  </pic:spPr>
                </pic:pic>
              </a:graphicData>
            </a:graphic>
          </wp:inline>
        </w:drawing>
      </w:r>
    </w:p>
    <w:p w14:paraId="4AD1C2FB" w14:textId="77777777" w:rsidR="00CB1FC9" w:rsidRPr="00F32BF3" w:rsidRDefault="00CB1FC9" w:rsidP="00AB1B72">
      <w:pPr>
        <w:pStyle w:val="ListParagraph"/>
        <w:spacing w:line="240" w:lineRule="auto"/>
        <w:ind w:left="142" w:right="78" w:firstLine="0"/>
        <w:jc w:val="both"/>
        <w:rPr>
          <w:rFonts w:ascii="TimesNewRomanPS" w:hAnsi="TimesNewRomanPS"/>
          <w:szCs w:val="20"/>
        </w:rPr>
      </w:pPr>
      <w:r w:rsidRPr="00F32BF3">
        <w:rPr>
          <w:rFonts w:ascii="TimesNewRomanPS" w:hAnsi="TimesNewRomanPS"/>
          <w:szCs w:val="20"/>
        </w:rPr>
        <w:t>Dari tabel di atas dapat dilihat bahwa Ha diterima karena nilai F hitung &gt; F-tabel yang berarti bahwa adanya pengaruh dari derajat kejenuhan dan kecepatan terhadap gas karbon monoksida. Untuk analisis korelasi berganda, hubungan variabel lalu lintas, derajat kejenuhan, kecepatan secara bersama-sama terhadap gas karbon monoksida mempunyai nilai korelasi sebesar 1,92 dan menyatakan tingkat hubungan antara volume lalu lintas, derajat kejenuhan, kecepatan terhadap gas karbon monoksida adalah sangat kuat (Sugiyono,2005). Adapun persamaan yang didapat pada analisis regresi linier berganda dapat dilihat pada tabel sebagai berikut:</w:t>
      </w:r>
    </w:p>
    <w:p w14:paraId="6C32009B" w14:textId="77777777" w:rsidR="00CB1FC9" w:rsidRPr="00F32BF3" w:rsidRDefault="00CB1FC9" w:rsidP="00AB1B72">
      <w:pPr>
        <w:ind w:right="78"/>
        <w:jc w:val="center"/>
        <w:rPr>
          <w:rFonts w:ascii="TimesNewRomanPS" w:hAnsi="TimesNewRomanPS"/>
        </w:rPr>
      </w:pPr>
      <w:r w:rsidRPr="00F32BF3">
        <w:rPr>
          <w:rFonts w:ascii="TimesNewRomanPS" w:hAnsi="TimesNewRomanPS"/>
          <w:b/>
        </w:rPr>
        <w:t>Tabel</w:t>
      </w:r>
      <w:r w:rsidRPr="00F32BF3">
        <w:rPr>
          <w:rFonts w:ascii="TimesNewRomanPS" w:hAnsi="TimesNewRomanPS"/>
          <w:b/>
          <w:spacing w:val="-1"/>
        </w:rPr>
        <w:t xml:space="preserve"> </w:t>
      </w:r>
      <w:r w:rsidRPr="00F32BF3">
        <w:rPr>
          <w:rFonts w:ascii="TimesNewRomanPS" w:hAnsi="TimesNewRomanPS"/>
          <w:b/>
        </w:rPr>
        <w:t>11</w:t>
      </w:r>
      <w:r w:rsidRPr="00F32BF3">
        <w:rPr>
          <w:rFonts w:ascii="TimesNewRomanPS" w:hAnsi="TimesNewRomanPS"/>
        </w:rPr>
        <w:t>.</w:t>
      </w:r>
      <w:r w:rsidRPr="00F32BF3">
        <w:rPr>
          <w:rFonts w:ascii="TimesNewRomanPS" w:hAnsi="TimesNewRomanPS"/>
          <w:spacing w:val="-4"/>
        </w:rPr>
        <w:t xml:space="preserve"> </w:t>
      </w:r>
      <w:r w:rsidRPr="00F32BF3">
        <w:rPr>
          <w:rFonts w:ascii="TimesNewRomanPS" w:hAnsi="TimesNewRomanPS"/>
        </w:rPr>
        <w:t>Hasil uji-F</w:t>
      </w:r>
    </w:p>
    <w:p w14:paraId="554E29F3" w14:textId="77777777" w:rsidR="00CB1FC9" w:rsidRPr="00F32BF3" w:rsidRDefault="00CB1FC9" w:rsidP="00AB1B72">
      <w:pPr>
        <w:ind w:left="142" w:right="78"/>
        <w:jc w:val="center"/>
        <w:rPr>
          <w:rFonts w:ascii="TimesNewRomanPS" w:hAnsi="TimesNewRomanPS"/>
        </w:rPr>
      </w:pPr>
      <w:r w:rsidRPr="00F32BF3">
        <w:rPr>
          <w:rFonts w:ascii="TimesNewRomanPS" w:hAnsi="TimesNewRomanPS"/>
          <w:noProof/>
          <w:lang w:val="id-ID" w:eastAsia="id-ID"/>
        </w:rPr>
        <w:drawing>
          <wp:inline distT="0" distB="0" distL="0" distR="0" wp14:anchorId="43ABCE9D" wp14:editId="6602D645">
            <wp:extent cx="5912708" cy="431486"/>
            <wp:effectExtent l="0" t="0" r="5715" b="635"/>
            <wp:docPr id="37" name="Picture 37" descr="../Desktop/Jepretan%20Layar%202021-09-03%20pada%2013.1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ktop/Jepretan%20Layar%202021-09-03%20pada%2013.18.3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48640" cy="507084"/>
                    </a:xfrm>
                    <a:prstGeom prst="rect">
                      <a:avLst/>
                    </a:prstGeom>
                    <a:noFill/>
                    <a:ln>
                      <a:noFill/>
                    </a:ln>
                  </pic:spPr>
                </pic:pic>
              </a:graphicData>
            </a:graphic>
          </wp:inline>
        </w:drawing>
      </w:r>
    </w:p>
    <w:p w14:paraId="32AC41FE" w14:textId="77777777" w:rsidR="00CB1FC9" w:rsidRPr="00F32BF3" w:rsidRDefault="00CB1FC9" w:rsidP="00AB1B72">
      <w:pPr>
        <w:ind w:left="142" w:right="78"/>
        <w:jc w:val="both"/>
        <w:rPr>
          <w:rFonts w:ascii="TimesNewRomanPS" w:hAnsi="TimesNewRomanPS"/>
          <w:sz w:val="24"/>
        </w:rPr>
      </w:pPr>
      <w:r w:rsidRPr="00F32BF3">
        <w:rPr>
          <w:rFonts w:ascii="TimesNewRomanPS" w:eastAsiaTheme="minorEastAsia" w:hAnsi="TimesNewRomanPS"/>
          <w:szCs w:val="20"/>
        </w:rPr>
        <w:t>Hasil analisis regresi linier berganda menunjukkan adanya pengaruh derajat kejenuhan dan kecepatan terhadap gas karbon monoksida.</w:t>
      </w:r>
    </w:p>
    <w:p w14:paraId="156C8AA3" w14:textId="77777777" w:rsidR="00CB1FC9" w:rsidRPr="00F32BF3" w:rsidRDefault="00CB1FC9" w:rsidP="00AB1B72">
      <w:pPr>
        <w:pStyle w:val="BodyText"/>
        <w:ind w:right="78"/>
        <w:rPr>
          <w:rFonts w:ascii="TimesNewRomanPS" w:hAnsi="TimesNewRomanPS"/>
          <w:sz w:val="19"/>
        </w:rPr>
      </w:pPr>
    </w:p>
    <w:p w14:paraId="000F4F22" w14:textId="77777777" w:rsidR="00CB1FC9" w:rsidRPr="004D737F" w:rsidRDefault="00CB1FC9" w:rsidP="00AB1B72">
      <w:pPr>
        <w:pStyle w:val="Heading1"/>
        <w:numPr>
          <w:ilvl w:val="0"/>
          <w:numId w:val="1"/>
        </w:numPr>
        <w:tabs>
          <w:tab w:val="left" w:pos="709"/>
        </w:tabs>
        <w:ind w:right="78"/>
        <w:rPr>
          <w:rFonts w:ascii="TimesNewRomanPS" w:hAnsi="TimesNewRomanPS"/>
          <w:sz w:val="24"/>
        </w:rPr>
      </w:pPr>
      <w:r w:rsidRPr="004D737F">
        <w:rPr>
          <w:rFonts w:ascii="TimesNewRomanPS" w:hAnsi="TimesNewRomanPS"/>
          <w:sz w:val="24"/>
        </w:rPr>
        <w:t>KESIMPULAN</w:t>
      </w:r>
    </w:p>
    <w:p w14:paraId="665B7C81" w14:textId="77777777" w:rsidR="00CB1FC9" w:rsidRPr="00F32BF3" w:rsidRDefault="00CB1FC9" w:rsidP="00AB1B72">
      <w:pPr>
        <w:pStyle w:val="BodyText"/>
        <w:spacing w:line="251" w:lineRule="exact"/>
        <w:ind w:left="142" w:right="78"/>
        <w:jc w:val="both"/>
        <w:rPr>
          <w:rFonts w:ascii="TimesNewRomanPS" w:hAnsi="TimesNewRomanPS"/>
        </w:rPr>
      </w:pPr>
      <w:r w:rsidRPr="00F32BF3">
        <w:rPr>
          <w:rFonts w:ascii="TimesNewRomanPS" w:hAnsi="TimesNewRomanPS"/>
        </w:rPr>
        <w:t>Berdasarkan</w:t>
      </w:r>
      <w:r w:rsidRPr="00F32BF3">
        <w:rPr>
          <w:rFonts w:ascii="TimesNewRomanPS" w:hAnsi="TimesNewRomanPS"/>
          <w:spacing w:val="-2"/>
        </w:rPr>
        <w:t xml:space="preserve"> </w:t>
      </w:r>
      <w:r w:rsidRPr="00F32BF3">
        <w:rPr>
          <w:rFonts w:ascii="TimesNewRomanPS" w:hAnsi="TimesNewRomanPS"/>
        </w:rPr>
        <w:t>hasil dan</w:t>
      </w:r>
      <w:r w:rsidRPr="00F32BF3">
        <w:rPr>
          <w:rFonts w:ascii="TimesNewRomanPS" w:hAnsi="TimesNewRomanPS"/>
          <w:spacing w:val="-2"/>
        </w:rPr>
        <w:t xml:space="preserve"> </w:t>
      </w:r>
      <w:r w:rsidRPr="00F32BF3">
        <w:rPr>
          <w:rFonts w:ascii="TimesNewRomanPS" w:hAnsi="TimesNewRomanPS"/>
        </w:rPr>
        <w:t>pembahasan</w:t>
      </w:r>
      <w:r w:rsidRPr="00F32BF3">
        <w:rPr>
          <w:rFonts w:ascii="TimesNewRomanPS" w:hAnsi="TimesNewRomanPS"/>
          <w:spacing w:val="-1"/>
        </w:rPr>
        <w:t xml:space="preserve"> </w:t>
      </w:r>
      <w:r w:rsidRPr="00F32BF3">
        <w:rPr>
          <w:rFonts w:ascii="TimesNewRomanPS" w:hAnsi="TimesNewRomanPS"/>
        </w:rPr>
        <w:t>yang</w:t>
      </w:r>
      <w:r w:rsidRPr="00F32BF3">
        <w:rPr>
          <w:rFonts w:ascii="TimesNewRomanPS" w:hAnsi="TimesNewRomanPS"/>
          <w:spacing w:val="-4"/>
        </w:rPr>
        <w:t xml:space="preserve"> </w:t>
      </w:r>
      <w:r w:rsidRPr="00F32BF3">
        <w:rPr>
          <w:rFonts w:ascii="TimesNewRomanPS" w:hAnsi="TimesNewRomanPS"/>
        </w:rPr>
        <w:t>dilakukan,</w:t>
      </w:r>
      <w:r w:rsidRPr="00F32BF3">
        <w:rPr>
          <w:rFonts w:ascii="TimesNewRomanPS" w:hAnsi="TimesNewRomanPS"/>
          <w:spacing w:val="-1"/>
        </w:rPr>
        <w:t xml:space="preserve"> </w:t>
      </w:r>
      <w:r w:rsidRPr="00F32BF3">
        <w:rPr>
          <w:rFonts w:ascii="TimesNewRomanPS" w:hAnsi="TimesNewRomanPS"/>
        </w:rPr>
        <w:t>diperoleh</w:t>
      </w:r>
      <w:r w:rsidRPr="00F32BF3">
        <w:rPr>
          <w:rFonts w:ascii="TimesNewRomanPS" w:hAnsi="TimesNewRomanPS"/>
          <w:spacing w:val="-2"/>
        </w:rPr>
        <w:t xml:space="preserve"> </w:t>
      </w:r>
      <w:r w:rsidRPr="00F32BF3">
        <w:rPr>
          <w:rFonts w:ascii="TimesNewRomanPS" w:hAnsi="TimesNewRomanPS"/>
        </w:rPr>
        <w:t>kesimpulan</w:t>
      </w:r>
      <w:r w:rsidRPr="00F32BF3">
        <w:rPr>
          <w:rFonts w:ascii="TimesNewRomanPS" w:hAnsi="TimesNewRomanPS"/>
          <w:spacing w:val="1"/>
        </w:rPr>
        <w:t xml:space="preserve"> </w:t>
      </w:r>
      <w:r w:rsidRPr="00F32BF3">
        <w:rPr>
          <w:rFonts w:ascii="TimesNewRomanPS" w:hAnsi="TimesNewRomanPS"/>
        </w:rPr>
        <w:t>diantaranya</w:t>
      </w:r>
      <w:r w:rsidRPr="00F32BF3">
        <w:rPr>
          <w:rFonts w:ascii="TimesNewRomanPS" w:hAnsi="TimesNewRomanPS"/>
          <w:spacing w:val="-1"/>
        </w:rPr>
        <w:t xml:space="preserve"> </w:t>
      </w:r>
      <w:r w:rsidRPr="00F32BF3">
        <w:rPr>
          <w:rFonts w:ascii="TimesNewRomanPS" w:hAnsi="TimesNewRomanPS"/>
        </w:rPr>
        <w:t>:</w:t>
      </w:r>
    </w:p>
    <w:p w14:paraId="5EC440B2" w14:textId="77777777" w:rsidR="00CB1FC9" w:rsidRPr="00F32BF3" w:rsidRDefault="00CB1FC9" w:rsidP="00AB1B72">
      <w:pPr>
        <w:pStyle w:val="ListParagraph"/>
        <w:widowControl/>
        <w:numPr>
          <w:ilvl w:val="0"/>
          <w:numId w:val="4"/>
        </w:numPr>
        <w:autoSpaceDE/>
        <w:autoSpaceDN/>
        <w:spacing w:line="240" w:lineRule="auto"/>
        <w:ind w:left="426" w:right="78" w:hanging="284"/>
        <w:contextualSpacing/>
        <w:jc w:val="both"/>
        <w:rPr>
          <w:rFonts w:ascii="TimesNewRomanPS" w:hAnsi="TimesNewRomanPS"/>
          <w:szCs w:val="20"/>
        </w:rPr>
      </w:pPr>
      <w:r w:rsidRPr="00F32BF3">
        <w:rPr>
          <w:rFonts w:ascii="TimesNewRomanPS" w:hAnsi="TimesNewRomanPS"/>
          <w:szCs w:val="20"/>
        </w:rPr>
        <w:t>Prilaku lalu lintas pada jalan Kol Pol M. Taher dengan volume lalu lintas tertinggi yaitu pada hari minggu pukul 11.00-12.00 yaitu sebesar 2163,2 smp/jam di segmen 1, sedangkan derajat kejenuhan tertinggi pada lokasi penelitian terjadi pada hari yang sama yaitu hari minggu pukul 11.00-12.00 di segmen 1 dengan yaitu 0,82, dan kecepatan terendah terjadi pada hari minggu pukul 11.00-12.00 WIB di segmen 2 yaitu 36,12 km/jam.</w:t>
      </w:r>
    </w:p>
    <w:p w14:paraId="29F2E05B" w14:textId="77777777" w:rsidR="00CB1FC9" w:rsidRPr="00F32BF3" w:rsidRDefault="00CB1FC9" w:rsidP="00AB1B72">
      <w:pPr>
        <w:pStyle w:val="ListParagraph"/>
        <w:widowControl/>
        <w:numPr>
          <w:ilvl w:val="0"/>
          <w:numId w:val="4"/>
        </w:numPr>
        <w:autoSpaceDE/>
        <w:autoSpaceDN/>
        <w:spacing w:line="240" w:lineRule="auto"/>
        <w:ind w:left="426" w:right="78" w:hanging="284"/>
        <w:contextualSpacing/>
        <w:jc w:val="both"/>
        <w:rPr>
          <w:rFonts w:ascii="TimesNewRomanPS" w:hAnsi="TimesNewRomanPS"/>
          <w:szCs w:val="20"/>
        </w:rPr>
      </w:pPr>
      <w:r w:rsidRPr="00F32BF3">
        <w:rPr>
          <w:rFonts w:ascii="TimesNewRomanPS" w:hAnsi="TimesNewRomanPS"/>
          <w:szCs w:val="20"/>
        </w:rPr>
        <w:t>Gas karbon monoksida tertinggi terjadi pada hari minggu pukul 11.00-12.00 WIB di segmen 1 sebesar 2062,96 µg/Nm</w:t>
      </w:r>
      <w:r w:rsidRPr="00F32BF3">
        <w:rPr>
          <w:rFonts w:ascii="TimesNewRomanPS" w:hAnsi="TimesNewRomanPS"/>
          <w:szCs w:val="20"/>
          <w:vertAlign w:val="superscript"/>
        </w:rPr>
        <w:t>3</w:t>
      </w:r>
      <w:r w:rsidRPr="00F32BF3">
        <w:rPr>
          <w:rFonts w:ascii="TimesNewRomanPS" w:hAnsi="TimesNewRomanPS"/>
          <w:szCs w:val="20"/>
        </w:rPr>
        <w:t>. Gas karbon monoksida yang terdapat pada segmen 1 dan segmen 2 masih di bawah baku mutu udara ambien sehingga gas karbon monoksida yang terdapat tiap segmen masih dalam kategori aman.</w:t>
      </w:r>
    </w:p>
    <w:p w14:paraId="6595C7EA" w14:textId="77777777" w:rsidR="00CB1FC9" w:rsidRDefault="00CB1FC9" w:rsidP="00AB1B72">
      <w:pPr>
        <w:pStyle w:val="ListParagraph"/>
        <w:widowControl/>
        <w:numPr>
          <w:ilvl w:val="0"/>
          <w:numId w:val="4"/>
        </w:numPr>
        <w:autoSpaceDE/>
        <w:autoSpaceDN/>
        <w:spacing w:line="240" w:lineRule="auto"/>
        <w:ind w:left="425" w:right="78" w:hanging="284"/>
        <w:contextualSpacing/>
        <w:jc w:val="both"/>
        <w:rPr>
          <w:rFonts w:ascii="TimesNewRomanPS" w:hAnsi="TimesNewRomanPS"/>
          <w:szCs w:val="20"/>
        </w:rPr>
      </w:pPr>
      <w:r w:rsidRPr="00F32BF3">
        <w:rPr>
          <w:rFonts w:ascii="TimesNewRomanPS" w:hAnsi="TimesNewRomanPS"/>
          <w:szCs w:val="20"/>
        </w:rPr>
        <w:t>Pengaruh prilaku lalu lintas (derajat kejenuhan dan kecepatan) terhadap gas karbon monoksida (CO) Dari tabel hasil uji F dapat dilihat bahwa Ha diterima karena nilai F hitung &gt; F-tabel (10,29 &gt; 3,25). Yang berarti bahwa adanya pengaruh dari derajat kejenuhan dan kecepatan terhadap gas karbon monoksida. Untuk analisis korelasi berganda, pengaruh variabel lalu lintas, derajat kejenuhan, kecepatan secara bersama-sama terhadap gas karbon monoksida mempunyai nilai korelasi sebesar 1,92 dan menyatakan tingkat pengaruh antara volume lalu lintas, derajat kejenuhan, kecepatan terhadap gas karbon monoksida adalah sangat kuat (Sugiyono,2005). Dan juga bahwa prilaku lalu lintas dapat mempengaruhi kadar konsentrasi CO khususnya pada jalan Kol Pol M. Taher dengan tipe jalan dua lajur dua arah tak terbagi (2/2 UD) dengan lebar tiap lajur pada setiap segmen adalah 3,5 meter di mana semakin besar volume lalu lintas dan derajat kejenuhan maka konsentrasi CO semakin tinggi sedangkan semakin tinggi kecepatan kendaraan maka konsentrasi CO yang di dapat rendah.</w:t>
      </w:r>
    </w:p>
    <w:p w14:paraId="2005CA8F" w14:textId="77777777" w:rsidR="004D737F" w:rsidRPr="00F32BF3" w:rsidRDefault="004D737F" w:rsidP="004D737F">
      <w:pPr>
        <w:pStyle w:val="ListParagraph"/>
        <w:widowControl/>
        <w:autoSpaceDE/>
        <w:autoSpaceDN/>
        <w:spacing w:line="240" w:lineRule="auto"/>
        <w:ind w:left="425" w:right="78" w:firstLine="0"/>
        <w:contextualSpacing/>
        <w:jc w:val="both"/>
        <w:rPr>
          <w:rFonts w:ascii="TimesNewRomanPS" w:hAnsi="TimesNewRomanPS"/>
          <w:szCs w:val="20"/>
        </w:rPr>
      </w:pPr>
    </w:p>
    <w:p w14:paraId="3E235970" w14:textId="77777777" w:rsidR="00CB1FC9" w:rsidRPr="004D737F" w:rsidRDefault="00CB1FC9" w:rsidP="00AB1B72">
      <w:pPr>
        <w:pStyle w:val="Heading1"/>
        <w:spacing w:line="250" w:lineRule="exact"/>
        <w:ind w:left="142" w:right="78" w:firstLine="0"/>
        <w:jc w:val="both"/>
        <w:rPr>
          <w:rFonts w:ascii="TimesNewRomanPS" w:hAnsi="TimesNewRomanPS"/>
          <w:sz w:val="24"/>
        </w:rPr>
      </w:pPr>
      <w:r w:rsidRPr="004D737F">
        <w:rPr>
          <w:rFonts w:ascii="TimesNewRomanPS" w:hAnsi="TimesNewRomanPS"/>
          <w:sz w:val="24"/>
        </w:rPr>
        <w:t>DAFTAR</w:t>
      </w:r>
      <w:r w:rsidRPr="004D737F">
        <w:rPr>
          <w:rFonts w:ascii="TimesNewRomanPS" w:hAnsi="TimesNewRomanPS"/>
          <w:spacing w:val="-3"/>
          <w:sz w:val="24"/>
        </w:rPr>
        <w:t xml:space="preserve"> </w:t>
      </w:r>
      <w:r w:rsidRPr="004D737F">
        <w:rPr>
          <w:rFonts w:ascii="TimesNewRomanPS" w:hAnsi="TimesNewRomanPS"/>
          <w:sz w:val="24"/>
        </w:rPr>
        <w:t>PUSTAKA</w:t>
      </w:r>
    </w:p>
    <w:p w14:paraId="6D2AFA12" w14:textId="77777777" w:rsidR="00CB1FC9" w:rsidRPr="00F32BF3" w:rsidRDefault="00CB1FC9" w:rsidP="00AB1B72">
      <w:pPr>
        <w:pStyle w:val="Default"/>
        <w:ind w:left="993" w:right="78" w:hanging="851"/>
        <w:jc w:val="both"/>
        <w:rPr>
          <w:rFonts w:ascii="TimesNewRomanPS" w:hAnsi="TimesNewRomanPS"/>
          <w:sz w:val="22"/>
          <w:szCs w:val="22"/>
        </w:rPr>
      </w:pPr>
      <w:r w:rsidRPr="00F32BF3">
        <w:rPr>
          <w:rFonts w:ascii="TimesNewRomanPS" w:hAnsi="TimesNewRomanPS"/>
          <w:sz w:val="22"/>
          <w:szCs w:val="22"/>
        </w:rPr>
        <w:t>Anonim, 1997. Manual Kapasitas Jalan Indonesia (MKJI). Departemen Pekerjaan Umum Direktorat Jenderal Bina Marga</w:t>
      </w:r>
    </w:p>
    <w:p w14:paraId="24C88352" w14:textId="77777777" w:rsidR="00CB1FC9" w:rsidRPr="00F32BF3" w:rsidRDefault="00CB1FC9" w:rsidP="00AB1B72">
      <w:pPr>
        <w:ind w:left="993" w:right="78" w:hanging="851"/>
        <w:jc w:val="both"/>
        <w:rPr>
          <w:rFonts w:ascii="TimesNewRomanPS" w:hAnsi="TimesNewRomanPS"/>
          <w:color w:val="000000" w:themeColor="text1"/>
        </w:rPr>
      </w:pPr>
      <w:r w:rsidRPr="00F32BF3">
        <w:rPr>
          <w:rFonts w:ascii="TimesNewRomanPS" w:hAnsi="TimesNewRomanPS"/>
          <w:color w:val="000000" w:themeColor="text1"/>
        </w:rPr>
        <w:t xml:space="preserve">Aji, Satria Purnomo. 2019. Analisis pengaruh kinerja ruas jalan terhadap emisi gas buang karbon monoksida (CO) pada jalan kolonel abunjani, telanai pura, kota jambi. Seminar Hasil Luaran Penelitian dan PPM Universitas Jambi. </w:t>
      </w:r>
    </w:p>
    <w:p w14:paraId="3B62A127" w14:textId="77777777" w:rsidR="00CB1FC9" w:rsidRPr="00F32BF3" w:rsidRDefault="00CB1FC9" w:rsidP="00AB1B72">
      <w:pPr>
        <w:ind w:left="993" w:right="78" w:hanging="851"/>
        <w:jc w:val="both"/>
        <w:rPr>
          <w:rFonts w:ascii="TimesNewRomanPS" w:hAnsi="TimesNewRomanPS"/>
        </w:rPr>
      </w:pPr>
      <w:r w:rsidRPr="00F32BF3">
        <w:rPr>
          <w:rFonts w:ascii="TimesNewRomanPS" w:hAnsi="TimesNewRomanPS"/>
        </w:rPr>
        <w:t xml:space="preserve">Direktorat Jenderal Bina Marga (1997). </w:t>
      </w:r>
      <w:r w:rsidRPr="00F32BF3">
        <w:rPr>
          <w:rFonts w:ascii="TimesNewRomanPS" w:hAnsi="TimesNewRomanPS"/>
          <w:i/>
        </w:rPr>
        <w:t>Manual Kapasitas Jalan Indonesia (MKJI)</w:t>
      </w:r>
      <w:r w:rsidRPr="00F32BF3">
        <w:rPr>
          <w:rFonts w:ascii="TimesNewRomanPS" w:hAnsi="TimesNewRomanPS"/>
        </w:rPr>
        <w:t>. Jakarta: Bina Marga.</w:t>
      </w:r>
    </w:p>
    <w:p w14:paraId="51CD3021" w14:textId="77777777" w:rsidR="00CB1FC9" w:rsidRPr="00F32BF3" w:rsidRDefault="00CB1FC9" w:rsidP="00AB1B72">
      <w:pPr>
        <w:ind w:left="993" w:right="78" w:hanging="851"/>
        <w:jc w:val="both"/>
        <w:rPr>
          <w:rFonts w:ascii="TimesNewRomanPS" w:hAnsi="TimesNewRomanPS"/>
        </w:rPr>
      </w:pPr>
      <w:r w:rsidRPr="00F32BF3">
        <w:rPr>
          <w:rFonts w:ascii="TimesNewRomanPS" w:hAnsi="TimesNewRomanPS"/>
        </w:rPr>
        <w:t xml:space="preserve">Siswantoro. 2012. ”Analisa Emisi Gas Buang Kendaraan Bermotor 4 Tak Berbahan Bakar Campuran Premium Degan Variasi Penambahan Zat Aditif “. </w:t>
      </w:r>
      <w:r w:rsidRPr="00F32BF3">
        <w:rPr>
          <w:rFonts w:ascii="TimesNewRomanPS" w:hAnsi="TimesNewRomanPS"/>
          <w:i/>
        </w:rPr>
        <w:t xml:space="preserve">Jurnal Teknik Mesin, </w:t>
      </w:r>
      <w:r w:rsidRPr="00F32BF3">
        <w:rPr>
          <w:rFonts w:ascii="TimesNewRomanPS" w:hAnsi="TimesNewRomanPS"/>
        </w:rPr>
        <w:t>Volume 10 No 2</w:t>
      </w:r>
      <w:r w:rsidRPr="00F32BF3">
        <w:rPr>
          <w:rFonts w:ascii="TimesNewRomanPS" w:hAnsi="TimesNewRomanPS"/>
          <w:i/>
        </w:rPr>
        <w:t>.</w:t>
      </w:r>
    </w:p>
    <w:p w14:paraId="47BC4F75" w14:textId="77777777" w:rsidR="00CB1FC9" w:rsidRPr="00F32BF3" w:rsidRDefault="00CB1FC9" w:rsidP="00AB1B72">
      <w:pPr>
        <w:ind w:left="993" w:right="78" w:hanging="851"/>
        <w:jc w:val="both"/>
        <w:rPr>
          <w:rFonts w:ascii="TimesNewRomanPS" w:hAnsi="TimesNewRomanPS"/>
        </w:rPr>
      </w:pPr>
      <w:r w:rsidRPr="00F32BF3">
        <w:rPr>
          <w:rFonts w:ascii="TimesNewRomanPS" w:hAnsi="TimesNewRomanPS"/>
        </w:rPr>
        <w:t xml:space="preserve">Sugiyono, 2013. </w:t>
      </w:r>
      <w:r w:rsidRPr="00F32BF3">
        <w:rPr>
          <w:rFonts w:ascii="TimesNewRomanPS" w:hAnsi="TimesNewRomanPS"/>
          <w:i/>
        </w:rPr>
        <w:t>Statistika Untuk Penelitian.</w:t>
      </w:r>
      <w:r w:rsidRPr="00F32BF3">
        <w:rPr>
          <w:rFonts w:ascii="TimesNewRomanPS" w:hAnsi="TimesNewRomanPS"/>
        </w:rPr>
        <w:t xml:space="preserve"> Bandung: Alfabeta Sianipar,</w:t>
      </w:r>
      <w:r w:rsidRPr="00F32BF3">
        <w:rPr>
          <w:rFonts w:ascii="TimesNewRomanPS" w:hAnsi="TimesNewRomanPS"/>
          <w:spacing w:val="10"/>
        </w:rPr>
        <w:t xml:space="preserve"> </w:t>
      </w:r>
      <w:r w:rsidRPr="00F32BF3">
        <w:rPr>
          <w:rFonts w:ascii="TimesNewRomanPS" w:hAnsi="TimesNewRomanPS"/>
        </w:rPr>
        <w:t>M.</w:t>
      </w:r>
      <w:r w:rsidRPr="00F32BF3">
        <w:rPr>
          <w:rFonts w:ascii="TimesNewRomanPS" w:hAnsi="TimesNewRomanPS"/>
          <w:spacing w:val="61"/>
        </w:rPr>
        <w:t xml:space="preserve"> </w:t>
      </w:r>
      <w:r w:rsidRPr="00F32BF3">
        <w:rPr>
          <w:rFonts w:ascii="TimesNewRomanPS" w:hAnsi="TimesNewRomanPS"/>
        </w:rPr>
        <w:t>T.</w:t>
      </w:r>
      <w:r w:rsidRPr="00F32BF3">
        <w:rPr>
          <w:rFonts w:ascii="TimesNewRomanPS" w:hAnsi="TimesNewRomanPS"/>
          <w:spacing w:val="61"/>
        </w:rPr>
        <w:t xml:space="preserve"> </w:t>
      </w:r>
      <w:r w:rsidRPr="00F32BF3">
        <w:rPr>
          <w:rFonts w:ascii="TimesNewRomanPS" w:hAnsi="TimesNewRomanPS"/>
        </w:rPr>
        <w:t>(2009)</w:t>
      </w:r>
      <w:r w:rsidRPr="00F32BF3">
        <w:rPr>
          <w:rFonts w:ascii="TimesNewRomanPS" w:hAnsi="TimesNewRomanPS"/>
          <w:spacing w:val="66"/>
        </w:rPr>
        <w:t xml:space="preserve"> </w:t>
      </w:r>
    </w:p>
    <w:p w14:paraId="440769AE" w14:textId="33C297F5" w:rsidR="00CF7850" w:rsidRPr="00AB1B72" w:rsidRDefault="00CB1FC9" w:rsidP="00AB1B72">
      <w:pPr>
        <w:pStyle w:val="Default"/>
        <w:ind w:left="993" w:right="78" w:hanging="852"/>
        <w:jc w:val="both"/>
        <w:rPr>
          <w:rFonts w:ascii="TimesNewRomanPS" w:hAnsi="TimesNewRomanPS"/>
          <w:color w:val="auto"/>
          <w:sz w:val="22"/>
          <w:szCs w:val="20"/>
        </w:rPr>
      </w:pPr>
      <w:r w:rsidRPr="00F32BF3">
        <w:rPr>
          <w:rFonts w:ascii="TimesNewRomanPS" w:hAnsi="TimesNewRomanPS"/>
          <w:color w:val="auto"/>
          <w:sz w:val="22"/>
          <w:szCs w:val="20"/>
        </w:rPr>
        <w:t>Wahyu R K, Sutjahjo D H. 2013. ”</w:t>
      </w:r>
      <w:r w:rsidRPr="00F32BF3">
        <w:rPr>
          <w:rFonts w:ascii="TimesNewRomanPS" w:hAnsi="TimesNewRomanPS"/>
          <w:iCs/>
          <w:color w:val="auto"/>
          <w:sz w:val="22"/>
          <w:szCs w:val="20"/>
        </w:rPr>
        <w:t>Kadar Emisi Gas Buang Mesin Mobil Toyota Kijang 5K Dengan Menggunakan Bahan Bakar LPG Komparasi Bahan Bakar Bensin</w:t>
      </w:r>
      <w:r w:rsidRPr="00F32BF3">
        <w:rPr>
          <w:rFonts w:ascii="TimesNewRomanPS" w:hAnsi="TimesNewRomanPS"/>
          <w:color w:val="auto"/>
          <w:sz w:val="22"/>
          <w:szCs w:val="20"/>
        </w:rPr>
        <w:t xml:space="preserve">, Fakultas Teknik, Universitas Negeri Surabaya”. </w:t>
      </w:r>
      <w:r w:rsidRPr="00F32BF3">
        <w:rPr>
          <w:rFonts w:ascii="TimesNewRomanPS" w:hAnsi="TimesNewRomanPS"/>
          <w:i/>
          <w:color w:val="auto"/>
          <w:sz w:val="22"/>
          <w:szCs w:val="20"/>
        </w:rPr>
        <w:t>Jurnal Teknik Mesin</w:t>
      </w:r>
      <w:r w:rsidRPr="00F32BF3">
        <w:rPr>
          <w:rFonts w:ascii="TimesNewRomanPS" w:hAnsi="TimesNewRomanPS"/>
          <w:color w:val="auto"/>
          <w:sz w:val="22"/>
          <w:szCs w:val="20"/>
        </w:rPr>
        <w:t>, Volume 01 No 3.</w:t>
      </w:r>
    </w:p>
    <w:sectPr w:rsidR="00CF7850" w:rsidRPr="00AB1B72" w:rsidSect="00DB1093">
      <w:headerReference w:type="even" r:id="rId22"/>
      <w:headerReference w:type="default" r:id="rId23"/>
      <w:footerReference w:type="even" r:id="rId24"/>
      <w:footerReference w:type="default" r:id="rId25"/>
      <w:pgSz w:w="11910" w:h="16840"/>
      <w:pgMar w:top="1320" w:right="1200" w:bottom="1600" w:left="1560" w:header="1135" w:footer="113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289F1" w14:textId="77777777" w:rsidR="00915AC9" w:rsidRDefault="00915AC9" w:rsidP="00CB1FC9">
      <w:r>
        <w:separator/>
      </w:r>
    </w:p>
  </w:endnote>
  <w:endnote w:type="continuationSeparator" w:id="0">
    <w:p w14:paraId="38A152E7" w14:textId="77777777" w:rsidR="00915AC9" w:rsidRDefault="00915AC9" w:rsidP="00CB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Bookman Old Style">
    <w:panose1 w:val="02050604050505020204"/>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38630" w14:textId="77777777" w:rsidR="00DB1093" w:rsidRDefault="00DB1093" w:rsidP="009E17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F0BE7" w14:textId="77777777" w:rsidR="00DB1093" w:rsidRDefault="00DB1093" w:rsidP="00DB10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FC5B7" w14:textId="77777777" w:rsidR="00DB1093" w:rsidRDefault="00DB1093" w:rsidP="00DB1093">
    <w:pPr>
      <w:pStyle w:val="Footer"/>
      <w:framePr w:wrap="none" w:vAnchor="text" w:hAnchor="page" w:x="6022" w:y="5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15AC9">
      <w:rPr>
        <w:rStyle w:val="PageNumber"/>
        <w:noProof/>
      </w:rPr>
      <w:t>1</w:t>
    </w:r>
    <w:r>
      <w:rPr>
        <w:rStyle w:val="PageNumber"/>
      </w:rPr>
      <w:fldChar w:fldCharType="end"/>
    </w:r>
  </w:p>
  <w:p w14:paraId="1969AE61" w14:textId="77777777" w:rsidR="00DB1093" w:rsidRPr="00DB1093" w:rsidRDefault="00DB1093" w:rsidP="00DB1093">
    <w:pPr>
      <w:pStyle w:val="Footer"/>
      <w:ind w:right="360"/>
      <w:jc w:val="center"/>
      <w:rPr>
        <w:color w:val="000000" w:themeColor="text1"/>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CA9D" w14:textId="77777777" w:rsidR="00915AC9" w:rsidRDefault="00915AC9" w:rsidP="00CB1FC9">
      <w:r>
        <w:separator/>
      </w:r>
    </w:p>
  </w:footnote>
  <w:footnote w:type="continuationSeparator" w:id="0">
    <w:p w14:paraId="1706B17C" w14:textId="77777777" w:rsidR="00915AC9" w:rsidRDefault="00915AC9" w:rsidP="00CB1F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FCE6" w14:textId="77777777" w:rsidR="00DC650B" w:rsidRDefault="00CB1FC9">
    <w:pPr>
      <w:pStyle w:val="BodyText"/>
      <w:spacing w:line="14" w:lineRule="auto"/>
      <w:rPr>
        <w:sz w:val="20"/>
      </w:rPr>
    </w:pPr>
    <w:r>
      <w:rPr>
        <w:noProof/>
        <w:lang w:val="id-ID" w:eastAsia="id-ID"/>
      </w:rPr>
      <mc:AlternateContent>
        <mc:Choice Requires="wps">
          <w:drawing>
            <wp:anchor distT="0" distB="0" distL="114300" distR="114300" simplePos="0" relativeHeight="251662336" behindDoc="1" locked="0" layoutInCell="1" allowOverlap="1" wp14:anchorId="45A9B7D2" wp14:editId="1AFDBC32">
              <wp:simplePos x="0" y="0"/>
              <wp:positionH relativeFrom="page">
                <wp:posOffset>3315335</wp:posOffset>
              </wp:positionH>
              <wp:positionV relativeFrom="page">
                <wp:posOffset>574040</wp:posOffset>
              </wp:positionV>
              <wp:extent cx="3346450" cy="2851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A0848" w14:textId="77777777" w:rsidR="00DC650B" w:rsidRDefault="00915AC9" w:rsidP="006C2968">
                          <w:pPr>
                            <w:spacing w:before="12"/>
                            <w:ind w:left="20" w:firstLine="345"/>
                            <w:jc w:val="right"/>
                            <w:rPr>
                              <w:i/>
                              <w:sz w:val="18"/>
                            </w:rPr>
                          </w:pPr>
                          <w:r>
                            <w:rPr>
                              <w:i/>
                              <w:sz w:val="18"/>
                            </w:rPr>
                            <w:t xml:space="preserve">Pegaruh Gas Buang Karbon Monoksida (CO) Terhadap Derajat </w:t>
                          </w:r>
                          <w:r>
                            <w:rPr>
                              <w:i/>
                              <w:sz w:val="18"/>
                            </w:rPr>
                            <w:t>Kejenuhan Dan Kecepatan Pada Jln. Kol. Pol. M. Taher, Kota Jambi.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9B7D2" id="_x0000_t202" coordsize="21600,21600" o:spt="202" path="m0,0l0,21600,21600,21600,21600,0xe">
              <v:stroke joinstyle="miter"/>
              <v:path gradientshapeok="t" o:connecttype="rect"/>
            </v:shapetype>
            <v:shape id="Text_x0020_Box_x0020_11" o:spid="_x0000_s1030" type="#_x0000_t202" style="position:absolute;margin-left:261.05pt;margin-top:45.2pt;width:263.5pt;height:22.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" filled="f" stroked="f">
              <v:textbox inset="0,0,0,0">
                <w:txbxContent>
                  <w:p w14:paraId="498A0848" w14:textId="77777777" w:rsidR="00DC650B" w:rsidRDefault="00915AC9" w:rsidP="006C2968">
                    <w:pPr>
                      <w:spacing w:before="12"/>
                      <w:ind w:left="20" w:firstLine="345"/>
                      <w:jc w:val="right"/>
                      <w:rPr>
                        <w:i/>
                        <w:sz w:val="18"/>
                      </w:rPr>
                    </w:pPr>
                    <w:r>
                      <w:rPr>
                        <w:i/>
                        <w:sz w:val="18"/>
                      </w:rPr>
                      <w:t xml:space="preserve">Pegaruh Gas Buang Karbon Monoksida (CO) Terhadap Derajat </w:t>
                    </w:r>
                    <w:r>
                      <w:rPr>
                        <w:i/>
                        <w:sz w:val="18"/>
                      </w:rPr>
                      <w:t>Kejenuhan Dan Kecepatan Pada Jln. Kol. Pol. M. Taher, Kota Jambi.</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30986" w14:textId="11B8873B" w:rsidR="00DC650B" w:rsidRDefault="00DB1093">
    <w:pPr>
      <w:pStyle w:val="BodyText"/>
      <w:spacing w:line="14" w:lineRule="auto"/>
      <w:rPr>
        <w:sz w:val="20"/>
      </w:rPr>
    </w:pPr>
    <w:r>
      <w:rPr>
        <w:noProof/>
        <w:lang w:val="id-ID" w:eastAsia="id-ID"/>
      </w:rPr>
      <mc:AlternateContent>
        <mc:Choice Requires="wps">
          <w:drawing>
            <wp:anchor distT="0" distB="0" distL="114300" distR="114300" simplePos="0" relativeHeight="251661312" behindDoc="1" locked="0" layoutInCell="1" allowOverlap="1" wp14:anchorId="132999E4" wp14:editId="4FFE28F0">
              <wp:simplePos x="0" y="0"/>
              <wp:positionH relativeFrom="page">
                <wp:posOffset>279593</wp:posOffset>
              </wp:positionH>
              <wp:positionV relativeFrom="page">
                <wp:posOffset>688311</wp:posOffset>
              </wp:positionV>
              <wp:extent cx="3155315" cy="1720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09E6" w14:textId="77777777" w:rsidR="00DC650B" w:rsidRDefault="00915AC9">
                          <w:pPr>
                            <w:spacing w:before="12"/>
                            <w:ind w:left="20"/>
                            <w:rPr>
                              <w:i/>
                              <w:sz w:val="18"/>
                            </w:rPr>
                          </w:pPr>
                          <w:r>
                            <w:rPr>
                              <w:i/>
                              <w:sz w:val="18"/>
                            </w:rPr>
                            <w:t>Syahrial Alfarisi Almasyah</w:t>
                          </w:r>
                          <w:r>
                            <w:rPr>
                              <w:i/>
                              <w:sz w:val="18"/>
                            </w:rPr>
                            <w:t>,</w:t>
                          </w:r>
                          <w:r>
                            <w:rPr>
                              <w:i/>
                              <w:spacing w:val="-2"/>
                              <w:sz w:val="18"/>
                            </w:rPr>
                            <w:t xml:space="preserve"> </w:t>
                          </w:r>
                          <w:r>
                            <w:rPr>
                              <w:i/>
                              <w:sz w:val="18"/>
                            </w:rPr>
                            <w:t xml:space="preserve">Ade Nurdin, </w:t>
                          </w:r>
                          <w:r>
                            <w:rPr>
                              <w:i/>
                              <w:sz w:val="18"/>
                            </w:rPr>
                            <w:t>Yulia Morsa Said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99E4" id="_x0000_t202" coordsize="21600,21600" o:spt="202" path="m0,0l0,21600,21600,21600,21600,0xe">
              <v:stroke joinstyle="miter"/>
              <v:path gradientshapeok="t" o:connecttype="rect"/>
            </v:shapetype>
            <v:shape id="Text_x0020_Box_x0020_8" o:spid="_x0000_s1031" type="#_x0000_t202" style="position:absolute;margin-left:22pt;margin-top:54.2pt;width:248.45pt;height: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" filled="f" stroked="f">
              <v:textbox inset="0,0,0,0">
                <w:txbxContent>
                  <w:p w14:paraId="120A09E6" w14:textId="77777777" w:rsidR="00DC650B" w:rsidRDefault="00915AC9">
                    <w:pPr>
                      <w:spacing w:before="12"/>
                      <w:ind w:left="20"/>
                      <w:rPr>
                        <w:i/>
                        <w:sz w:val="18"/>
                      </w:rPr>
                    </w:pPr>
                    <w:r>
                      <w:rPr>
                        <w:i/>
                        <w:sz w:val="18"/>
                      </w:rPr>
                      <w:t>Syahrial Alfarisi Almasyah</w:t>
                    </w:r>
                    <w:r>
                      <w:rPr>
                        <w:i/>
                        <w:sz w:val="18"/>
                      </w:rPr>
                      <w:t>,</w:t>
                    </w:r>
                    <w:r>
                      <w:rPr>
                        <w:i/>
                        <w:spacing w:val="-2"/>
                        <w:sz w:val="18"/>
                      </w:rPr>
                      <w:t xml:space="preserve"> </w:t>
                    </w:r>
                    <w:r>
                      <w:rPr>
                        <w:i/>
                        <w:sz w:val="18"/>
                      </w:rPr>
                      <w:t xml:space="preserve">Ade Nurdin, </w:t>
                    </w:r>
                    <w:r>
                      <w:rPr>
                        <w:i/>
                        <w:sz w:val="18"/>
                      </w:rPr>
                      <w:t>Yulia Morsa Said</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4384" behindDoc="1" locked="0" layoutInCell="1" allowOverlap="1" wp14:anchorId="42F76ED4" wp14:editId="6F2899CE">
              <wp:simplePos x="0" y="0"/>
              <wp:positionH relativeFrom="page">
                <wp:posOffset>3709099</wp:posOffset>
              </wp:positionH>
              <wp:positionV relativeFrom="page">
                <wp:posOffset>571443</wp:posOffset>
              </wp:positionV>
              <wp:extent cx="3504572" cy="287698"/>
              <wp:effectExtent l="0" t="0" r="635" b="171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72" cy="287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7039" w14:textId="77777777" w:rsidR="00DB1093" w:rsidRDefault="00DB1093" w:rsidP="00DB1093">
                          <w:pPr>
                            <w:spacing w:before="12"/>
                            <w:ind w:left="20" w:firstLine="345"/>
                            <w:jc w:val="right"/>
                            <w:rPr>
                              <w:i/>
                              <w:sz w:val="18"/>
                            </w:rPr>
                          </w:pPr>
                          <w:r>
                            <w:rPr>
                              <w:i/>
                              <w:sz w:val="18"/>
                            </w:rPr>
                            <w:t>Pegaruh Gas Buang Karbon Monoksida (CO) Terhadap Derajat Kejenuhan Dan Kecepatan Pada Jln. Kol. Pol. M. Taher, Kota Jambi.</w:t>
                          </w:r>
                        </w:p>
                        <w:p w14:paraId="2BCAA168" w14:textId="0634B362" w:rsidR="00DB1093" w:rsidRPr="00DB1093" w:rsidRDefault="00DB1093" w:rsidP="00DB1093">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6ED4" id="Text_x0020_Box_x0020_17" o:spid="_x0000_s1032" type="#_x0000_t202" style="position:absolute;margin-left:292.05pt;margin-top:45pt;width:275.95pt;height:22.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" filled="f" stroked="f">
              <v:textbox inset="0,0,0,0">
                <w:txbxContent>
                  <w:p w14:paraId="2ED27039" w14:textId="77777777" w:rsidR="00DB1093" w:rsidRDefault="00DB1093" w:rsidP="00DB1093">
                    <w:pPr>
                      <w:spacing w:before="12"/>
                      <w:ind w:left="20" w:firstLine="345"/>
                      <w:jc w:val="right"/>
                      <w:rPr>
                        <w:i/>
                        <w:sz w:val="18"/>
                      </w:rPr>
                    </w:pPr>
                    <w:r>
                      <w:rPr>
                        <w:i/>
                        <w:sz w:val="18"/>
                      </w:rPr>
                      <w:t>Pegaruh Gas Buang Karbon Monoksida (CO) Terhadap Derajat Kejenuhan Dan Kecepatan Pada Jln. Kol. Pol. M. Taher, Kota Jambi.</w:t>
                    </w:r>
                  </w:p>
                  <w:p w14:paraId="2BCAA168" w14:textId="0634B362" w:rsidR="00DB1093" w:rsidRPr="00DB1093" w:rsidRDefault="00DB1093" w:rsidP="00DB1093">
                    <w:pPr>
                      <w:spacing w:before="12"/>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0099C"/>
    <w:multiLevelType w:val="hybridMultilevel"/>
    <w:tmpl w:val="2E3AF3E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B398E"/>
    <w:multiLevelType w:val="multilevel"/>
    <w:tmpl w:val="A91C3E38"/>
    <w:lvl w:ilvl="0">
      <w:start w:val="1"/>
      <w:numFmt w:val="decimal"/>
      <w:lvlText w:val="%1."/>
      <w:lvlJc w:val="left"/>
      <w:pPr>
        <w:ind w:left="708" w:hanging="567"/>
        <w:jc w:val="left"/>
      </w:pPr>
      <w:rPr>
        <w:rFonts w:hint="default"/>
        <w:b/>
        <w:bCs/>
        <w:spacing w:val="-1"/>
        <w:w w:val="100"/>
        <w:lang w:val="id" w:eastAsia="en-US" w:bidi="ar-SA"/>
      </w:rPr>
    </w:lvl>
    <w:lvl w:ilvl="1">
      <w:start w:val="1"/>
      <w:numFmt w:val="decimal"/>
      <w:lvlText w:val="%1.%2."/>
      <w:lvlJc w:val="left"/>
      <w:pPr>
        <w:ind w:left="708" w:hanging="567"/>
        <w:jc w:val="left"/>
      </w:pPr>
      <w:rPr>
        <w:rFonts w:ascii="TimesNewRomanPS" w:eastAsia="Arial" w:hAnsi="TimesNewRomanPS" w:cs="Arial" w:hint="default"/>
        <w:b/>
        <w:bCs/>
        <w:w w:val="100"/>
        <w:sz w:val="24"/>
        <w:szCs w:val="22"/>
        <w:lang w:val="id" w:eastAsia="en-US" w:bidi="ar-SA"/>
      </w:rPr>
    </w:lvl>
    <w:lvl w:ilvl="2">
      <w:numFmt w:val="bullet"/>
      <w:lvlText w:val="•"/>
      <w:lvlJc w:val="left"/>
      <w:pPr>
        <w:ind w:left="2389" w:hanging="567"/>
      </w:pPr>
      <w:rPr>
        <w:rFonts w:hint="default"/>
        <w:lang w:val="id" w:eastAsia="en-US" w:bidi="ar-SA"/>
      </w:rPr>
    </w:lvl>
    <w:lvl w:ilvl="3">
      <w:numFmt w:val="bullet"/>
      <w:lvlText w:val="•"/>
      <w:lvlJc w:val="left"/>
      <w:pPr>
        <w:ind w:left="3233" w:hanging="567"/>
      </w:pPr>
      <w:rPr>
        <w:rFonts w:hint="default"/>
        <w:lang w:val="id" w:eastAsia="en-US" w:bidi="ar-SA"/>
      </w:rPr>
    </w:lvl>
    <w:lvl w:ilvl="4">
      <w:numFmt w:val="bullet"/>
      <w:lvlText w:val="•"/>
      <w:lvlJc w:val="left"/>
      <w:pPr>
        <w:ind w:left="4078" w:hanging="567"/>
      </w:pPr>
      <w:rPr>
        <w:rFonts w:hint="default"/>
        <w:lang w:val="id" w:eastAsia="en-US" w:bidi="ar-SA"/>
      </w:rPr>
    </w:lvl>
    <w:lvl w:ilvl="5">
      <w:numFmt w:val="bullet"/>
      <w:lvlText w:val="•"/>
      <w:lvlJc w:val="left"/>
      <w:pPr>
        <w:ind w:left="4923" w:hanging="567"/>
      </w:pPr>
      <w:rPr>
        <w:rFonts w:hint="default"/>
        <w:lang w:val="id" w:eastAsia="en-US" w:bidi="ar-SA"/>
      </w:rPr>
    </w:lvl>
    <w:lvl w:ilvl="6">
      <w:numFmt w:val="bullet"/>
      <w:lvlText w:val="•"/>
      <w:lvlJc w:val="left"/>
      <w:pPr>
        <w:ind w:left="5767" w:hanging="567"/>
      </w:pPr>
      <w:rPr>
        <w:rFonts w:hint="default"/>
        <w:lang w:val="id" w:eastAsia="en-US" w:bidi="ar-SA"/>
      </w:rPr>
    </w:lvl>
    <w:lvl w:ilvl="7">
      <w:numFmt w:val="bullet"/>
      <w:lvlText w:val="•"/>
      <w:lvlJc w:val="left"/>
      <w:pPr>
        <w:ind w:left="6612" w:hanging="567"/>
      </w:pPr>
      <w:rPr>
        <w:rFonts w:hint="default"/>
        <w:lang w:val="id" w:eastAsia="en-US" w:bidi="ar-SA"/>
      </w:rPr>
    </w:lvl>
    <w:lvl w:ilvl="8">
      <w:numFmt w:val="bullet"/>
      <w:lvlText w:val="•"/>
      <w:lvlJc w:val="left"/>
      <w:pPr>
        <w:ind w:left="7457" w:hanging="567"/>
      </w:pPr>
      <w:rPr>
        <w:rFonts w:hint="default"/>
        <w:lang w:val="id" w:eastAsia="en-US" w:bidi="ar-SA"/>
      </w:rPr>
    </w:lvl>
  </w:abstractNum>
  <w:abstractNum w:abstractNumId="2">
    <w:nsid w:val="6E686286"/>
    <w:multiLevelType w:val="hybridMultilevel"/>
    <w:tmpl w:val="DB4EE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9112B0"/>
    <w:multiLevelType w:val="multilevel"/>
    <w:tmpl w:val="A4F6E0E0"/>
    <w:lvl w:ilvl="0">
      <w:start w:val="1"/>
      <w:numFmt w:val="decimal"/>
      <w:lvlText w:val="%1."/>
      <w:lvlJc w:val="left"/>
      <w:pPr>
        <w:ind w:left="1080" w:hanging="360"/>
      </w:pPr>
      <w:rPr>
        <w:rFonts w:ascii="TimesNewRomanPS" w:eastAsia="Times New Roman" w:hAnsi="TimesNewRomanPS" w:cs="Times New Roman"/>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C9"/>
    <w:rsid w:val="004D737F"/>
    <w:rsid w:val="00915AC9"/>
    <w:rsid w:val="00A22D94"/>
    <w:rsid w:val="00AB1B72"/>
    <w:rsid w:val="00CB1FC9"/>
    <w:rsid w:val="00CF7850"/>
    <w:rsid w:val="00DB1093"/>
    <w:rsid w:val="00F32B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214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B1FC9"/>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link w:val="Heading1Char"/>
    <w:uiPriority w:val="1"/>
    <w:qFormat/>
    <w:rsid w:val="00CB1FC9"/>
    <w:pPr>
      <w:spacing w:line="252" w:lineRule="exact"/>
      <w:ind w:left="708" w:hanging="567"/>
      <w:outlineLvl w:val="0"/>
    </w:pPr>
    <w:rPr>
      <w:rFonts w:ascii="Arial" w:eastAsia="Arial" w:hAnsi="Arial" w:cs="Arial"/>
      <w:b/>
      <w:bCs/>
    </w:rPr>
  </w:style>
  <w:style w:type="paragraph" w:styleId="Heading2">
    <w:name w:val="heading 2"/>
    <w:basedOn w:val="Normal"/>
    <w:link w:val="Heading2Char"/>
    <w:uiPriority w:val="1"/>
    <w:qFormat/>
    <w:rsid w:val="00CB1FC9"/>
    <w:pPr>
      <w:spacing w:line="250" w:lineRule="exact"/>
      <w:ind w:left="142"/>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1FC9"/>
    <w:rPr>
      <w:rFonts w:ascii="Arial" w:eastAsia="Arial" w:hAnsi="Arial" w:cs="Arial"/>
      <w:b/>
      <w:bCs/>
      <w:sz w:val="22"/>
      <w:szCs w:val="22"/>
      <w:lang w:val="id"/>
    </w:rPr>
  </w:style>
  <w:style w:type="character" w:customStyle="1" w:styleId="Heading2Char">
    <w:name w:val="Heading 2 Char"/>
    <w:basedOn w:val="DefaultParagraphFont"/>
    <w:link w:val="Heading2"/>
    <w:uiPriority w:val="1"/>
    <w:rsid w:val="00CB1FC9"/>
    <w:rPr>
      <w:rFonts w:ascii="Times New Roman" w:eastAsia="Times New Roman" w:hAnsi="Times New Roman" w:cs="Times New Roman"/>
      <w:b/>
      <w:bCs/>
      <w:i/>
      <w:iCs/>
      <w:sz w:val="22"/>
      <w:szCs w:val="22"/>
      <w:lang w:val="id"/>
    </w:rPr>
  </w:style>
  <w:style w:type="paragraph" w:styleId="BodyText">
    <w:name w:val="Body Text"/>
    <w:basedOn w:val="Normal"/>
    <w:link w:val="BodyTextChar"/>
    <w:uiPriority w:val="1"/>
    <w:qFormat/>
    <w:rsid w:val="00CB1FC9"/>
  </w:style>
  <w:style w:type="character" w:customStyle="1" w:styleId="BodyTextChar">
    <w:name w:val="Body Text Char"/>
    <w:basedOn w:val="DefaultParagraphFont"/>
    <w:link w:val="BodyText"/>
    <w:uiPriority w:val="1"/>
    <w:rsid w:val="00CB1FC9"/>
    <w:rPr>
      <w:rFonts w:ascii="Times New Roman" w:eastAsia="Times New Roman" w:hAnsi="Times New Roman" w:cs="Times New Roman"/>
      <w:sz w:val="22"/>
      <w:szCs w:val="22"/>
      <w:lang w:val="id"/>
    </w:rPr>
  </w:style>
  <w:style w:type="paragraph" w:styleId="ListParagraph">
    <w:name w:val="List Paragraph"/>
    <w:basedOn w:val="Normal"/>
    <w:uiPriority w:val="34"/>
    <w:qFormat/>
    <w:rsid w:val="00CB1FC9"/>
    <w:pPr>
      <w:spacing w:line="252" w:lineRule="exact"/>
      <w:ind w:left="569" w:hanging="567"/>
    </w:pPr>
  </w:style>
  <w:style w:type="paragraph" w:styleId="Footer">
    <w:name w:val="footer"/>
    <w:basedOn w:val="Normal"/>
    <w:link w:val="FooterChar"/>
    <w:uiPriority w:val="99"/>
    <w:unhideWhenUsed/>
    <w:rsid w:val="00CB1FC9"/>
    <w:pPr>
      <w:tabs>
        <w:tab w:val="center" w:pos="4513"/>
        <w:tab w:val="right" w:pos="9026"/>
      </w:tabs>
    </w:pPr>
  </w:style>
  <w:style w:type="character" w:customStyle="1" w:styleId="FooterChar">
    <w:name w:val="Footer Char"/>
    <w:basedOn w:val="DefaultParagraphFont"/>
    <w:link w:val="Footer"/>
    <w:uiPriority w:val="99"/>
    <w:rsid w:val="00CB1FC9"/>
    <w:rPr>
      <w:rFonts w:ascii="Times New Roman" w:eastAsia="Times New Roman" w:hAnsi="Times New Roman" w:cs="Times New Roman"/>
      <w:sz w:val="22"/>
      <w:szCs w:val="22"/>
      <w:lang w:val="id"/>
    </w:rPr>
  </w:style>
  <w:style w:type="paragraph" w:styleId="NormalWeb">
    <w:name w:val="Normal (Web)"/>
    <w:basedOn w:val="Normal"/>
    <w:uiPriority w:val="99"/>
    <w:semiHidden/>
    <w:unhideWhenUsed/>
    <w:rsid w:val="00CB1FC9"/>
    <w:pPr>
      <w:widowControl/>
      <w:autoSpaceDE/>
      <w:autoSpaceDN/>
      <w:spacing w:before="100" w:beforeAutospacing="1" w:after="100" w:afterAutospacing="1"/>
    </w:pPr>
    <w:rPr>
      <w:rFonts w:eastAsiaTheme="minorHAnsi"/>
      <w:sz w:val="24"/>
      <w:szCs w:val="24"/>
      <w:lang w:val="id-ID" w:eastAsia="id-ID"/>
    </w:rPr>
  </w:style>
  <w:style w:type="paragraph" w:customStyle="1" w:styleId="Default">
    <w:name w:val="Default"/>
    <w:rsid w:val="00CB1FC9"/>
    <w:pPr>
      <w:autoSpaceDE w:val="0"/>
      <w:autoSpaceDN w:val="0"/>
      <w:adjustRightInd w:val="0"/>
    </w:pPr>
    <w:rPr>
      <w:rFonts w:ascii="Times New Roman" w:hAnsi="Times New Roman" w:cs="Times New Roman"/>
      <w:color w:val="000000"/>
      <w:lang w:val="en-US"/>
    </w:rPr>
  </w:style>
  <w:style w:type="character" w:styleId="PageNumber">
    <w:name w:val="page number"/>
    <w:basedOn w:val="DefaultParagraphFont"/>
    <w:uiPriority w:val="99"/>
    <w:semiHidden/>
    <w:unhideWhenUsed/>
    <w:rsid w:val="00CB1FC9"/>
  </w:style>
  <w:style w:type="paragraph" w:styleId="Header">
    <w:name w:val="header"/>
    <w:basedOn w:val="Normal"/>
    <w:link w:val="HeaderChar"/>
    <w:uiPriority w:val="99"/>
    <w:unhideWhenUsed/>
    <w:rsid w:val="00CB1FC9"/>
    <w:pPr>
      <w:tabs>
        <w:tab w:val="center" w:pos="4513"/>
        <w:tab w:val="right" w:pos="9026"/>
      </w:tabs>
    </w:pPr>
  </w:style>
  <w:style w:type="character" w:customStyle="1" w:styleId="HeaderChar">
    <w:name w:val="Header Char"/>
    <w:basedOn w:val="DefaultParagraphFont"/>
    <w:link w:val="Header"/>
    <w:uiPriority w:val="99"/>
    <w:rsid w:val="00CB1FC9"/>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chart" Target="charts/chart1.xml"/><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localhost/Users/syahrialalfarisi/Downloads/jalan%20lanjut/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latin typeface="Bookman Old Style" charset="0"/>
                <a:ea typeface="Bookman Old Style" charset="0"/>
                <a:cs typeface="Bookman Old Style" charset="0"/>
              </a:rPr>
              <a:t>Pengaruh Derajad</a:t>
            </a:r>
            <a:r>
              <a:rPr lang="en-US" baseline="0">
                <a:solidFill>
                  <a:sysClr val="windowText" lastClr="000000"/>
                </a:solidFill>
                <a:latin typeface="Bookman Old Style" charset="0"/>
                <a:ea typeface="Bookman Old Style" charset="0"/>
                <a:cs typeface="Bookman Old Style" charset="0"/>
              </a:rPr>
              <a:t> kejenuhan Dengan CO</a:t>
            </a:r>
            <a:endParaRPr lang="en-US">
              <a:solidFill>
                <a:sysClr val="windowText" lastClr="000000"/>
              </a:solidFill>
              <a:latin typeface="Bookman Old Style" charset="0"/>
              <a:ea typeface="Bookman Old Style" charset="0"/>
              <a:cs typeface="Bookman Old Style"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id-ID"/>
        </a:p>
      </c:txPr>
    </c:title>
    <c:autoTitleDeleted val="0"/>
    <c:plotArea>
      <c:layout>
        <c:manualLayout>
          <c:layoutTarget val="inner"/>
          <c:xMode val="edge"/>
          <c:yMode val="edge"/>
          <c:x val="0.126138568656546"/>
          <c:y val="0.190231481481481"/>
          <c:w val="0.821469364621422"/>
          <c:h val="0.607000805251214"/>
        </c:manualLayout>
      </c:layout>
      <c:scatterChart>
        <c:scatterStyle val="lineMarker"/>
        <c:varyColors val="0"/>
        <c:ser>
          <c:idx val="4"/>
          <c:order val="0"/>
          <c:tx>
            <c:strRef>
              <c:f>Sheet2!$P$6</c:f>
              <c:strCache>
                <c:ptCount val="1"/>
                <c:pt idx="0">
                  <c:v>CO</c:v>
                </c:pt>
              </c:strCache>
            </c:strRef>
          </c:tx>
          <c:spPr>
            <a:ln w="31750" cap="rnd">
              <a:noFill/>
              <a:round/>
            </a:ln>
            <a:effectLst/>
          </c:spPr>
          <c:marker>
            <c:symbol val="circle"/>
            <c:size val="5"/>
            <c:spPr>
              <a:solidFill>
                <a:schemeClr val="accent5"/>
              </a:solidFill>
              <a:ln w="9525">
                <a:solidFill>
                  <a:schemeClr val="accent5"/>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5"/>
          <c:order val="1"/>
          <c:tx>
            <c:strRef>
              <c:f>Sheet2!$P$6</c:f>
              <c:strCache>
                <c:ptCount val="1"/>
                <c:pt idx="0">
                  <c:v>CO</c:v>
                </c:pt>
              </c:strCache>
            </c:strRef>
          </c:tx>
          <c:spPr>
            <a:ln w="31750" cap="rnd">
              <a:noFill/>
              <a:round/>
            </a:ln>
            <a:effectLst/>
          </c:spPr>
          <c:marker>
            <c:symbol val="circle"/>
            <c:size val="5"/>
            <c:spPr>
              <a:solidFill>
                <a:schemeClr val="accent6"/>
              </a:solidFill>
              <a:ln w="9525">
                <a:solidFill>
                  <a:schemeClr val="accent6"/>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6"/>
          <c:order val="2"/>
          <c:tx>
            <c:strRef>
              <c:f>Sheet2!$P$6</c:f>
              <c:strCache>
                <c:ptCount val="1"/>
                <c:pt idx="0">
                  <c:v>CO</c:v>
                </c:pt>
              </c:strCache>
            </c:strRef>
          </c:tx>
          <c:spPr>
            <a:ln w="3175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7"/>
          <c:order val="3"/>
          <c:tx>
            <c:strRef>
              <c:f>Sheet2!$P$6</c:f>
              <c:strCache>
                <c:ptCount val="1"/>
                <c:pt idx="0">
                  <c:v>CO</c:v>
                </c:pt>
              </c:strCache>
            </c:strRef>
          </c:tx>
          <c:spPr>
            <a:ln w="31750" cap="rnd">
              <a:no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2"/>
          <c:order val="4"/>
          <c:tx>
            <c:strRef>
              <c:f>Sheet2!$P$6</c:f>
              <c:strCache>
                <c:ptCount val="1"/>
                <c:pt idx="0">
                  <c:v>CO</c:v>
                </c:pt>
              </c:strCache>
            </c:strRef>
          </c:tx>
          <c:spPr>
            <a:ln w="31750" cap="rnd">
              <a:noFill/>
              <a:round/>
            </a:ln>
            <a:effectLst/>
          </c:spPr>
          <c:marker>
            <c:symbol val="circle"/>
            <c:size val="5"/>
            <c:spPr>
              <a:solidFill>
                <a:schemeClr val="accent3"/>
              </a:solidFill>
              <a:ln w="9525">
                <a:solidFill>
                  <a:schemeClr val="accent3"/>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3"/>
          <c:order val="5"/>
          <c:tx>
            <c:strRef>
              <c:f>Sheet2!$P$6</c:f>
              <c:strCache>
                <c:ptCount val="1"/>
                <c:pt idx="0">
                  <c:v>CO</c:v>
                </c:pt>
              </c:strCache>
            </c:strRef>
          </c:tx>
          <c:spPr>
            <a:ln w="31750" cap="rnd">
              <a:noFill/>
              <a:round/>
            </a:ln>
            <a:effectLst/>
          </c:spPr>
          <c:marker>
            <c:symbol val="circle"/>
            <c:size val="5"/>
            <c:spPr>
              <a:solidFill>
                <a:schemeClr val="accent4"/>
              </a:solidFill>
              <a:ln w="9525">
                <a:solidFill>
                  <a:schemeClr val="accent4"/>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1"/>
          <c:order val="6"/>
          <c:tx>
            <c:strRef>
              <c:f>Sheet2!$P$6</c:f>
              <c:strCache>
                <c:ptCount val="1"/>
                <c:pt idx="0">
                  <c:v>CO</c:v>
                </c:pt>
              </c:strCache>
            </c:strRef>
          </c:tx>
          <c:spPr>
            <a:ln w="31750" cap="rnd">
              <a:noFill/>
              <a:round/>
            </a:ln>
            <a:effectLst/>
          </c:spPr>
          <c:marker>
            <c:symbol val="circle"/>
            <c:size val="5"/>
            <c:spPr>
              <a:solidFill>
                <a:schemeClr val="accent2"/>
              </a:solidFill>
              <a:ln w="9525">
                <a:solidFill>
                  <a:schemeClr val="accent2"/>
                </a:solidFill>
              </a:ln>
              <a:effectLst/>
            </c:spPr>
          </c:marker>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ser>
          <c:idx val="0"/>
          <c:order val="7"/>
          <c:tx>
            <c:strRef>
              <c:f>Sheet2!$P$6</c:f>
              <c:strCache>
                <c:ptCount val="1"/>
                <c:pt idx="0">
                  <c:v>CO</c:v>
                </c:pt>
              </c:strCache>
            </c:strRef>
          </c:tx>
          <c:spPr>
            <a:ln w="31750" cap="rnd">
              <a:noFill/>
              <a:round/>
            </a:ln>
            <a:effectLst/>
          </c:spPr>
          <c:marker>
            <c:symbol val="circle"/>
            <c:size val="5"/>
            <c:spPr>
              <a:solidFill>
                <a:schemeClr val="accent6"/>
              </a:solidFill>
              <a:ln w="9525">
                <a:solidFill>
                  <a:srgbClr val="92D050"/>
                </a:solidFill>
              </a:ln>
              <a:effectLst/>
            </c:spPr>
          </c:marker>
          <c:trendline>
            <c:spPr>
              <a:ln w="19050" cap="rnd">
                <a:solidFill>
                  <a:srgbClr val="FF0000"/>
                </a:solidFill>
                <a:prstDash val="solid"/>
                <a:headEnd w="med" len="med"/>
                <a:tailEnd w="med" len="med"/>
              </a:ln>
              <a:effectLst/>
            </c:spPr>
            <c:trendlineType val="linear"/>
            <c:dispRSqr val="0"/>
            <c:dispEq val="0"/>
          </c:trendline>
          <c:xVal>
            <c:numRef>
              <c:f>Sheet2!$O$7:$O$24</c:f>
              <c:numCache>
                <c:formatCode>General</c:formatCode>
                <c:ptCount val="18"/>
                <c:pt idx="0">
                  <c:v>0.73</c:v>
                </c:pt>
                <c:pt idx="1">
                  <c:v>0.76</c:v>
                </c:pt>
                <c:pt idx="2">
                  <c:v>0.79</c:v>
                </c:pt>
                <c:pt idx="3">
                  <c:v>0.76</c:v>
                </c:pt>
                <c:pt idx="4">
                  <c:v>0.74</c:v>
                </c:pt>
                <c:pt idx="5">
                  <c:v>0.74</c:v>
                </c:pt>
                <c:pt idx="6">
                  <c:v>0.75</c:v>
                </c:pt>
                <c:pt idx="7">
                  <c:v>0.82</c:v>
                </c:pt>
                <c:pt idx="8">
                  <c:v>0.79</c:v>
                </c:pt>
                <c:pt idx="9">
                  <c:v>0.72</c:v>
                </c:pt>
                <c:pt idx="10">
                  <c:v>0.78</c:v>
                </c:pt>
                <c:pt idx="11">
                  <c:v>0.73</c:v>
                </c:pt>
                <c:pt idx="12">
                  <c:v>0.74</c:v>
                </c:pt>
                <c:pt idx="13">
                  <c:v>0.76</c:v>
                </c:pt>
                <c:pt idx="14">
                  <c:v>0.74</c:v>
                </c:pt>
                <c:pt idx="15">
                  <c:v>0.76</c:v>
                </c:pt>
                <c:pt idx="16">
                  <c:v>0.79</c:v>
                </c:pt>
                <c:pt idx="17">
                  <c:v>0.74</c:v>
                </c:pt>
              </c:numCache>
            </c:numRef>
          </c:xVal>
          <c:yVal>
            <c:numRef>
              <c:f>Sheet2!$P$7:$P$24</c:f>
              <c:numCache>
                <c:formatCode>General</c:formatCode>
                <c:ptCount val="18"/>
                <c:pt idx="0">
                  <c:v>1085.78</c:v>
                </c:pt>
                <c:pt idx="1">
                  <c:v>1465.8</c:v>
                </c:pt>
                <c:pt idx="2">
                  <c:v>1520.09</c:v>
                </c:pt>
                <c:pt idx="3">
                  <c:v>1140.06</c:v>
                </c:pt>
                <c:pt idx="4">
                  <c:v>1574.37</c:v>
                </c:pt>
                <c:pt idx="5">
                  <c:v>1411.5</c:v>
                </c:pt>
                <c:pt idx="6">
                  <c:v>1357.22</c:v>
                </c:pt>
                <c:pt idx="7">
                  <c:v>2062.96</c:v>
                </c:pt>
                <c:pt idx="8">
                  <c:v>1465.79</c:v>
                </c:pt>
                <c:pt idx="9">
                  <c:v>977.2</c:v>
                </c:pt>
                <c:pt idx="10">
                  <c:v>1628.66</c:v>
                </c:pt>
                <c:pt idx="11">
                  <c:v>1357.22</c:v>
                </c:pt>
                <c:pt idx="12">
                  <c:v>1357.22</c:v>
                </c:pt>
                <c:pt idx="13">
                  <c:v>1520.09</c:v>
                </c:pt>
                <c:pt idx="14">
                  <c:v>1302.93</c:v>
                </c:pt>
                <c:pt idx="15">
                  <c:v>1791.53</c:v>
                </c:pt>
                <c:pt idx="16">
                  <c:v>1954.4</c:v>
                </c:pt>
                <c:pt idx="17">
                  <c:v>1954.4</c:v>
                </c:pt>
              </c:numCache>
            </c:numRef>
          </c:yVal>
          <c:smooth val="0"/>
        </c:ser>
        <c:dLbls>
          <c:showLegendKey val="0"/>
          <c:showVal val="0"/>
          <c:showCatName val="0"/>
          <c:showSerName val="0"/>
          <c:showPercent val="0"/>
          <c:showBubbleSize val="0"/>
        </c:dLbls>
        <c:axId val="-870452928"/>
        <c:axId val="2123285984"/>
      </c:scatterChart>
      <c:valAx>
        <c:axId val="-870452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charset="0"/>
                <a:ea typeface="Bookman Old Style" charset="0"/>
                <a:cs typeface="Bookman Old Style" charset="0"/>
              </a:defRPr>
            </a:pPr>
            <a:endParaRPr lang="id-ID"/>
          </a:p>
        </c:txPr>
        <c:crossAx val="2123285984"/>
        <c:crosses val="autoZero"/>
        <c:crossBetween val="midCat"/>
      </c:valAx>
      <c:valAx>
        <c:axId val="212328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man Old Style" charset="0"/>
                <a:ea typeface="Bookman Old Style" charset="0"/>
                <a:cs typeface="Bookman Old Style" charset="0"/>
              </a:defRPr>
            </a:pPr>
            <a:endParaRPr lang="id-ID"/>
          </a:p>
        </c:txPr>
        <c:crossAx val="-8704529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2977</Words>
  <Characters>16974</Characters>
  <Application>Microsoft Macintosh Word</Application>
  <DocSecurity>0</DocSecurity>
  <Lines>141</Lines>
  <Paragraphs>39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SYAHRIAL ALFARISI ALMASYAH1*, ADE NURDIN2, YULIA MORSA SAID 3</vt:lpstr>
      <vt:lpstr>ABSTRAK</vt:lpstr>
      <vt:lpstr>PENDAHULUAN</vt:lpstr>
      <vt:lpstr>Manfaat Penelitian</vt:lpstr>
      <vt:lpstr>Batasan Masalah</vt:lpstr>
      <vt:lpstr>PRILAKU LALU LINTAS</vt:lpstr>
      <vt:lpstr>Derajat Kejenuhan</vt:lpstr>
      <vt:lpstr>    Arus lalu lintas</vt:lpstr>
      <vt:lpstr>    Kapasitas</vt:lpstr>
      <vt:lpstr>Kecepatan</vt:lpstr>
      <vt:lpstr>EMISI GAS BUANG</vt:lpstr>
      <vt:lpstr>METODE PENELITIAN</vt:lpstr>
      <vt:lpstr>HASIL DAN PEMBAHASAN</vt:lpstr>
      <vt:lpstr>    Volume lalu lintas</vt:lpstr>
      <vt:lpstr>    Derajat kejenuhan</vt:lpstr>
      <vt:lpstr>    Kecepatan kendaraan</vt:lpstr>
      <vt:lpstr>    Kecepatan kendaraan</vt:lpstr>
      <vt:lpstr>Pengaruh Derajat Kejenuhan (Ds) Dengan Gas Karbon Monoksida (CO)</vt:lpstr>
      <vt:lpstr>KESIMPULAN</vt:lpstr>
      <vt:lpstr>DAFTAR PUSTAKA</vt:lpstr>
    </vt:vector>
  </TitlesOfParts>
  <LinksUpToDate>false</LinksUpToDate>
  <CharactersWithSpaces>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2021-12-08T12:22:00Z</dcterms:created>
  <dcterms:modified xsi:type="dcterms:W3CDTF">2021-12-08T12:43:00Z</dcterms:modified>
</cp:coreProperties>
</file>